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A6" w:rsidRDefault="00C75FA6" w:rsidP="00C75FA6">
      <w:pPr>
        <w:suppressAutoHyphens/>
        <w:jc w:val="center"/>
        <w:rPr>
          <w:b/>
          <w:sz w:val="28"/>
          <w:szCs w:val="28"/>
        </w:rPr>
      </w:pPr>
    </w:p>
    <w:p w:rsidR="00C75FA6" w:rsidRDefault="00C75FA6" w:rsidP="00C75FA6">
      <w:pPr>
        <w:suppressAutoHyphens/>
        <w:jc w:val="center"/>
        <w:rPr>
          <w:b/>
          <w:sz w:val="28"/>
          <w:szCs w:val="28"/>
        </w:rPr>
      </w:pPr>
      <w:r w:rsidRPr="00BD75B7">
        <w:rPr>
          <w:b/>
          <w:sz w:val="28"/>
          <w:szCs w:val="28"/>
        </w:rPr>
        <w:t xml:space="preserve">Порядок расчётов с </w:t>
      </w:r>
      <w:r>
        <w:rPr>
          <w:b/>
          <w:sz w:val="28"/>
          <w:szCs w:val="28"/>
        </w:rPr>
        <w:t xml:space="preserve">персоналом по оплате труда. </w:t>
      </w:r>
    </w:p>
    <w:p w:rsidR="00C75FA6" w:rsidRPr="00BD75B7" w:rsidRDefault="00C75FA6" w:rsidP="00C75FA6">
      <w:pPr>
        <w:suppressAutoHyphens/>
        <w:jc w:val="center"/>
        <w:rPr>
          <w:b/>
          <w:sz w:val="28"/>
          <w:szCs w:val="28"/>
        </w:rPr>
      </w:pPr>
    </w:p>
    <w:p w:rsidR="00C75FA6" w:rsidRDefault="00C75FA6" w:rsidP="00C75FA6">
      <w:pPr>
        <w:pStyle w:val="2"/>
        <w:suppressAutoHyphens/>
        <w:ind w:firstLine="720"/>
        <w:rPr>
          <w:sz w:val="28"/>
          <w:szCs w:val="28"/>
        </w:rPr>
      </w:pPr>
      <w:r w:rsidRPr="00EF3F34">
        <w:rPr>
          <w:sz w:val="28"/>
          <w:szCs w:val="28"/>
        </w:rPr>
        <w:t xml:space="preserve">Оплата труда сотрудников </w:t>
      </w:r>
      <w:r>
        <w:rPr>
          <w:sz w:val="28"/>
          <w:szCs w:val="28"/>
        </w:rPr>
        <w:t>Счетной палаты Республики Крым</w:t>
      </w:r>
      <w:r w:rsidRPr="00EF3F34">
        <w:rPr>
          <w:sz w:val="28"/>
          <w:szCs w:val="28"/>
        </w:rPr>
        <w:t xml:space="preserve"> </w:t>
      </w:r>
      <w:r>
        <w:rPr>
          <w:sz w:val="28"/>
          <w:szCs w:val="28"/>
        </w:rPr>
        <w:t xml:space="preserve">осуществляется </w:t>
      </w:r>
      <w:r w:rsidRPr="00EF3F34">
        <w:rPr>
          <w:sz w:val="28"/>
          <w:szCs w:val="28"/>
        </w:rPr>
        <w:t xml:space="preserve"> в соответствии</w:t>
      </w:r>
      <w:r>
        <w:rPr>
          <w:sz w:val="28"/>
          <w:szCs w:val="28"/>
        </w:rPr>
        <w:t>:</w:t>
      </w:r>
    </w:p>
    <w:p w:rsidR="00C75FA6" w:rsidRDefault="00C75FA6" w:rsidP="00C75FA6">
      <w:pPr>
        <w:pStyle w:val="2"/>
        <w:suppressAutoHyphens/>
        <w:ind w:firstLine="720"/>
        <w:rPr>
          <w:sz w:val="28"/>
          <w:szCs w:val="28"/>
        </w:rPr>
      </w:pPr>
      <w:r>
        <w:rPr>
          <w:sz w:val="28"/>
          <w:szCs w:val="28"/>
        </w:rPr>
        <w:t>-</w:t>
      </w:r>
      <w:r w:rsidRPr="00EF3F34">
        <w:rPr>
          <w:sz w:val="28"/>
          <w:szCs w:val="28"/>
        </w:rPr>
        <w:t xml:space="preserve"> с Законом </w:t>
      </w:r>
      <w:r>
        <w:rPr>
          <w:sz w:val="28"/>
          <w:szCs w:val="28"/>
        </w:rPr>
        <w:t xml:space="preserve">Республики Крым </w:t>
      </w:r>
      <w:r w:rsidRPr="00EF3F34">
        <w:rPr>
          <w:sz w:val="28"/>
          <w:szCs w:val="28"/>
        </w:rPr>
        <w:t xml:space="preserve">от </w:t>
      </w:r>
      <w:r>
        <w:rPr>
          <w:sz w:val="28"/>
          <w:szCs w:val="28"/>
        </w:rPr>
        <w:t>05</w:t>
      </w:r>
      <w:r w:rsidRPr="00EF3F34">
        <w:rPr>
          <w:sz w:val="28"/>
          <w:szCs w:val="28"/>
        </w:rPr>
        <w:t>.0</w:t>
      </w:r>
      <w:r>
        <w:rPr>
          <w:sz w:val="28"/>
          <w:szCs w:val="28"/>
        </w:rPr>
        <w:t>6</w:t>
      </w:r>
      <w:r w:rsidRPr="00EF3F34">
        <w:rPr>
          <w:sz w:val="28"/>
          <w:szCs w:val="28"/>
        </w:rPr>
        <w:t>.2</w:t>
      </w:r>
      <w:r>
        <w:rPr>
          <w:sz w:val="28"/>
          <w:szCs w:val="28"/>
        </w:rPr>
        <w:t>014</w:t>
      </w:r>
      <w:r w:rsidRPr="00EF3F34">
        <w:rPr>
          <w:sz w:val="28"/>
          <w:szCs w:val="28"/>
        </w:rPr>
        <w:t xml:space="preserve"> N 1</w:t>
      </w:r>
      <w:r>
        <w:rPr>
          <w:sz w:val="28"/>
          <w:szCs w:val="28"/>
        </w:rPr>
        <w:t>1</w:t>
      </w:r>
      <w:r w:rsidRPr="00EF3F34">
        <w:rPr>
          <w:sz w:val="28"/>
          <w:szCs w:val="28"/>
        </w:rPr>
        <w:t>-</w:t>
      </w:r>
      <w:r>
        <w:rPr>
          <w:sz w:val="28"/>
          <w:szCs w:val="28"/>
        </w:rPr>
        <w:t>ЗРК</w:t>
      </w:r>
      <w:r w:rsidRPr="00EF3F34">
        <w:rPr>
          <w:sz w:val="28"/>
          <w:szCs w:val="28"/>
        </w:rPr>
        <w:t xml:space="preserve"> </w:t>
      </w:r>
      <w:r>
        <w:rPr>
          <w:sz w:val="28"/>
          <w:szCs w:val="28"/>
        </w:rPr>
        <w:t>«</w:t>
      </w:r>
      <w:r w:rsidRPr="00EF3F34">
        <w:rPr>
          <w:sz w:val="28"/>
          <w:szCs w:val="28"/>
        </w:rPr>
        <w:t xml:space="preserve">О денежном </w:t>
      </w:r>
      <w:r>
        <w:rPr>
          <w:sz w:val="28"/>
          <w:szCs w:val="28"/>
        </w:rPr>
        <w:t>содержании лиц</w:t>
      </w:r>
      <w:r w:rsidRPr="00EF3F34">
        <w:rPr>
          <w:sz w:val="28"/>
          <w:szCs w:val="28"/>
        </w:rPr>
        <w:t xml:space="preserve">, замещающих государственные должности </w:t>
      </w:r>
      <w:r>
        <w:rPr>
          <w:sz w:val="28"/>
          <w:szCs w:val="28"/>
        </w:rPr>
        <w:t>Республики Крым»;</w:t>
      </w:r>
    </w:p>
    <w:p w:rsidR="00C75FA6" w:rsidRDefault="00C75FA6" w:rsidP="00C75FA6">
      <w:pPr>
        <w:pStyle w:val="2"/>
        <w:suppressAutoHyphens/>
        <w:ind w:firstLine="720"/>
        <w:rPr>
          <w:sz w:val="28"/>
          <w:szCs w:val="28"/>
        </w:rPr>
      </w:pPr>
      <w:r>
        <w:rPr>
          <w:sz w:val="28"/>
          <w:szCs w:val="28"/>
        </w:rPr>
        <w:t>- с</w:t>
      </w:r>
      <w:r w:rsidRPr="00EF3F34">
        <w:rPr>
          <w:sz w:val="28"/>
          <w:szCs w:val="28"/>
        </w:rPr>
        <w:t xml:space="preserve"> Законом </w:t>
      </w:r>
      <w:r>
        <w:rPr>
          <w:sz w:val="28"/>
          <w:szCs w:val="28"/>
        </w:rPr>
        <w:t>Республики Крым</w:t>
      </w:r>
      <w:r w:rsidRPr="00EF3F34">
        <w:rPr>
          <w:sz w:val="28"/>
          <w:szCs w:val="28"/>
        </w:rPr>
        <w:t xml:space="preserve"> от </w:t>
      </w:r>
      <w:r>
        <w:rPr>
          <w:sz w:val="28"/>
          <w:szCs w:val="28"/>
        </w:rPr>
        <w:t>05</w:t>
      </w:r>
      <w:r w:rsidRPr="00EF3F34">
        <w:rPr>
          <w:sz w:val="28"/>
          <w:szCs w:val="28"/>
        </w:rPr>
        <w:t>.0</w:t>
      </w:r>
      <w:r>
        <w:rPr>
          <w:sz w:val="28"/>
          <w:szCs w:val="28"/>
        </w:rPr>
        <w:t>6</w:t>
      </w:r>
      <w:r w:rsidRPr="00EF3F34">
        <w:rPr>
          <w:sz w:val="28"/>
          <w:szCs w:val="28"/>
        </w:rPr>
        <w:t>.20</w:t>
      </w:r>
      <w:r>
        <w:rPr>
          <w:sz w:val="28"/>
          <w:szCs w:val="28"/>
        </w:rPr>
        <w:t>14</w:t>
      </w:r>
      <w:r w:rsidRPr="00EF3F34">
        <w:rPr>
          <w:sz w:val="28"/>
          <w:szCs w:val="28"/>
        </w:rPr>
        <w:t xml:space="preserve"> N 12-</w:t>
      </w:r>
      <w:r>
        <w:rPr>
          <w:sz w:val="28"/>
          <w:szCs w:val="28"/>
        </w:rPr>
        <w:t xml:space="preserve">ЗРК </w:t>
      </w:r>
      <w:r w:rsidRPr="00EF3F34">
        <w:rPr>
          <w:sz w:val="28"/>
          <w:szCs w:val="28"/>
        </w:rPr>
        <w:t xml:space="preserve"> </w:t>
      </w:r>
      <w:r>
        <w:rPr>
          <w:sz w:val="28"/>
          <w:szCs w:val="28"/>
        </w:rPr>
        <w:t>«</w:t>
      </w:r>
      <w:r w:rsidRPr="00EF3F34">
        <w:rPr>
          <w:sz w:val="28"/>
          <w:szCs w:val="28"/>
        </w:rPr>
        <w:t xml:space="preserve">О денежном содержании государственных гражданских служащих </w:t>
      </w:r>
      <w:r>
        <w:rPr>
          <w:sz w:val="28"/>
          <w:szCs w:val="28"/>
        </w:rPr>
        <w:t>Республики Крым»;</w:t>
      </w:r>
    </w:p>
    <w:p w:rsidR="00C75FA6" w:rsidRDefault="00C75FA6" w:rsidP="00C75FA6">
      <w:pPr>
        <w:pStyle w:val="2"/>
        <w:suppressAutoHyphens/>
        <w:ind w:firstLine="720"/>
        <w:rPr>
          <w:sz w:val="28"/>
          <w:szCs w:val="28"/>
        </w:rPr>
      </w:pPr>
      <w:r>
        <w:rPr>
          <w:sz w:val="28"/>
          <w:szCs w:val="28"/>
        </w:rPr>
        <w:t>- с</w:t>
      </w:r>
      <w:r w:rsidRPr="00EF3F34">
        <w:rPr>
          <w:sz w:val="28"/>
          <w:szCs w:val="28"/>
        </w:rPr>
        <w:t xml:space="preserve"> </w:t>
      </w:r>
      <w:r>
        <w:rPr>
          <w:sz w:val="28"/>
          <w:szCs w:val="28"/>
        </w:rPr>
        <w:t xml:space="preserve">Законом Республики Крым от 30.07.2014 года </w:t>
      </w:r>
      <w:r w:rsidRPr="00EF3F34">
        <w:rPr>
          <w:sz w:val="28"/>
          <w:szCs w:val="28"/>
        </w:rPr>
        <w:t xml:space="preserve">N </w:t>
      </w:r>
      <w:r>
        <w:rPr>
          <w:sz w:val="28"/>
          <w:szCs w:val="28"/>
        </w:rPr>
        <w:t>44</w:t>
      </w:r>
      <w:r w:rsidRPr="00EF3F34">
        <w:rPr>
          <w:sz w:val="28"/>
          <w:szCs w:val="28"/>
        </w:rPr>
        <w:t>-</w:t>
      </w:r>
      <w:r>
        <w:rPr>
          <w:sz w:val="28"/>
          <w:szCs w:val="28"/>
        </w:rPr>
        <w:t>ЗРК  «</w:t>
      </w:r>
      <w:r w:rsidRPr="00EF3F34">
        <w:rPr>
          <w:sz w:val="28"/>
          <w:szCs w:val="28"/>
        </w:rPr>
        <w:t>О</w:t>
      </w:r>
      <w:r>
        <w:rPr>
          <w:sz w:val="28"/>
          <w:szCs w:val="28"/>
        </w:rPr>
        <w:t xml:space="preserve">б оплате труда лиц, замещающих должности, не являющиеся должностями государственной гражданской службы Республики Крым, и работников учреждений, обеспечивающих деятельность органов государственной власти </w:t>
      </w:r>
      <w:r w:rsidRPr="00EF3F34">
        <w:rPr>
          <w:sz w:val="28"/>
          <w:szCs w:val="28"/>
        </w:rPr>
        <w:t xml:space="preserve"> </w:t>
      </w:r>
      <w:r>
        <w:rPr>
          <w:sz w:val="28"/>
          <w:szCs w:val="28"/>
        </w:rPr>
        <w:t>Республики Крым»;</w:t>
      </w:r>
    </w:p>
    <w:p w:rsidR="00C75FA6" w:rsidRDefault="00C75FA6" w:rsidP="00C75FA6">
      <w:pPr>
        <w:pStyle w:val="2"/>
        <w:suppressAutoHyphens/>
        <w:ind w:firstLine="720"/>
        <w:rPr>
          <w:sz w:val="28"/>
          <w:szCs w:val="28"/>
        </w:rPr>
      </w:pPr>
      <w:r>
        <w:rPr>
          <w:sz w:val="28"/>
          <w:szCs w:val="28"/>
        </w:rPr>
        <w:t xml:space="preserve">- </w:t>
      </w:r>
      <w:r w:rsidRPr="00EF3F34">
        <w:rPr>
          <w:sz w:val="28"/>
          <w:szCs w:val="28"/>
        </w:rPr>
        <w:t xml:space="preserve">Положениями, утвержденными приказами председателя </w:t>
      </w:r>
      <w:r>
        <w:rPr>
          <w:sz w:val="28"/>
          <w:szCs w:val="28"/>
        </w:rPr>
        <w:t>Счетной палаты Республики Крым</w:t>
      </w:r>
      <w:r w:rsidRPr="00EF3F34">
        <w:rPr>
          <w:sz w:val="28"/>
          <w:szCs w:val="28"/>
        </w:rPr>
        <w:t>.</w:t>
      </w:r>
    </w:p>
    <w:p w:rsidR="00C75FA6" w:rsidRPr="00606F84" w:rsidRDefault="00C75FA6" w:rsidP="00C75FA6">
      <w:pPr>
        <w:autoSpaceDE w:val="0"/>
        <w:autoSpaceDN w:val="0"/>
        <w:adjustRightInd w:val="0"/>
        <w:ind w:firstLine="720"/>
        <w:jc w:val="both"/>
        <w:rPr>
          <w:sz w:val="28"/>
          <w:szCs w:val="28"/>
        </w:rPr>
      </w:pPr>
      <w:r w:rsidRPr="00606F84">
        <w:rPr>
          <w:sz w:val="28"/>
          <w:szCs w:val="28"/>
        </w:rPr>
        <w:t>Размеры должностных окладов лиц, в соответствии с замещаемыми ими государственными должностями Республики Крым (далее - государственными должностями), ежегодно увеличиваются (индексируются) в соответствии с законом Республики Крым о бюджете Республики Крым с учетом уровня инфляции (потребительских цен). Увеличение (индексация) размеров должностных окладов лиц, замещающих государственные должности, производится нормативными правовыми актами соответствующих государственных органов Республики Крым (далее - государственные органы) в сроки, установленные законом Республики Крым о бюджете Республики Крым.</w:t>
      </w:r>
    </w:p>
    <w:p w:rsidR="00C75FA6" w:rsidRPr="00606F84" w:rsidRDefault="00C75FA6" w:rsidP="00C75FA6">
      <w:pPr>
        <w:autoSpaceDE w:val="0"/>
        <w:autoSpaceDN w:val="0"/>
        <w:adjustRightInd w:val="0"/>
        <w:ind w:firstLine="720"/>
        <w:jc w:val="both"/>
        <w:rPr>
          <w:sz w:val="28"/>
          <w:szCs w:val="28"/>
        </w:rPr>
      </w:pPr>
      <w:r w:rsidRPr="00606F84">
        <w:rPr>
          <w:sz w:val="28"/>
          <w:szCs w:val="28"/>
        </w:rPr>
        <w:t>При увеличении (индексации) окладов лиц, замещающих государственные должности, их размеры подлежат округлению до целого рубля в сторону увеличения.</w:t>
      </w:r>
    </w:p>
    <w:p w:rsidR="00C75FA6" w:rsidRPr="007E2C7A" w:rsidRDefault="00C75FA6" w:rsidP="00C75FA6">
      <w:pPr>
        <w:autoSpaceDE w:val="0"/>
        <w:autoSpaceDN w:val="0"/>
        <w:adjustRightInd w:val="0"/>
        <w:ind w:firstLine="720"/>
        <w:jc w:val="both"/>
        <w:rPr>
          <w:sz w:val="28"/>
          <w:szCs w:val="28"/>
        </w:rPr>
      </w:pPr>
      <w:bookmarkStart w:id="0" w:name="sub_24"/>
      <w:r w:rsidRPr="007E2C7A">
        <w:rPr>
          <w:sz w:val="28"/>
          <w:szCs w:val="28"/>
        </w:rPr>
        <w:t>Размеры окладов денежного содержания по должностям государственной гражданской службы Республики Крым (далее - должности гражданской службы) ежегодно увеличиваются (индексируются) в соответствии с законом Республики Крым о бюджете Республики Крым с учетом уровня инфляции (потребительских цен). Увеличение (индексация) размеров окладов денежного содержания гражданских служащих производится нормативными правовыми актами соответствующих государственных органов Республики Крым (далее - государственные органы) в сроки, установленные законом Республики Крым о бюджете Республики Крым.</w:t>
      </w:r>
    </w:p>
    <w:bookmarkEnd w:id="0"/>
    <w:p w:rsidR="00C75FA6" w:rsidRDefault="00C75FA6" w:rsidP="00C75FA6">
      <w:pPr>
        <w:autoSpaceDE w:val="0"/>
        <w:autoSpaceDN w:val="0"/>
        <w:adjustRightInd w:val="0"/>
        <w:ind w:firstLine="720"/>
        <w:jc w:val="both"/>
        <w:rPr>
          <w:sz w:val="28"/>
          <w:szCs w:val="28"/>
        </w:rPr>
      </w:pPr>
      <w:r w:rsidRPr="007E2C7A">
        <w:rPr>
          <w:sz w:val="28"/>
          <w:szCs w:val="28"/>
        </w:rPr>
        <w:lastRenderedPageBreak/>
        <w:t>При увеличении (индексации) окладов денежного содержания гражданских служащих их размеры подлежат округлению до целого рубля в сторону увеличения.</w:t>
      </w:r>
    </w:p>
    <w:p w:rsidR="00C75FA6" w:rsidRPr="007E2C7A" w:rsidRDefault="00C75FA6" w:rsidP="00C75FA6">
      <w:pPr>
        <w:autoSpaceDE w:val="0"/>
        <w:autoSpaceDN w:val="0"/>
        <w:adjustRightInd w:val="0"/>
        <w:ind w:firstLine="720"/>
        <w:jc w:val="both"/>
        <w:rPr>
          <w:sz w:val="28"/>
          <w:szCs w:val="28"/>
        </w:rPr>
      </w:pPr>
      <w:r w:rsidRPr="007E2C7A">
        <w:rPr>
          <w:sz w:val="28"/>
          <w:szCs w:val="28"/>
        </w:rPr>
        <w:t>В случае увеличения в централизованном порядке размеров месячных должностных окладов лиц, замещающих государственные должности Республики Крым, размеры окладов денежного содержания по должностям гражданской службы подлежат увеличению одновременно на индекс увеличения размеров месячных должностных окладов лиц, замещающих государственные должности Республики Крым.</w:t>
      </w:r>
    </w:p>
    <w:p w:rsidR="00C75FA6" w:rsidRPr="008C2C5D" w:rsidRDefault="00C75FA6" w:rsidP="00C75FA6">
      <w:pPr>
        <w:autoSpaceDE w:val="0"/>
        <w:autoSpaceDN w:val="0"/>
        <w:adjustRightInd w:val="0"/>
        <w:ind w:firstLine="720"/>
        <w:jc w:val="both"/>
        <w:rPr>
          <w:sz w:val="28"/>
          <w:szCs w:val="28"/>
        </w:rPr>
      </w:pPr>
      <w:r w:rsidRPr="008C2C5D">
        <w:rPr>
          <w:sz w:val="28"/>
          <w:szCs w:val="28"/>
        </w:rPr>
        <w:t>Должностные оклады (тарифные ставки заработной платы) увеличиваются (индексируются) в соответствии с законом Республики Крым о бюджете Республики Крым на очередной финансовый год и плановый период.</w:t>
      </w:r>
    </w:p>
    <w:p w:rsidR="00C75FA6" w:rsidRDefault="00C75FA6" w:rsidP="00C75FA6">
      <w:pPr>
        <w:autoSpaceDE w:val="0"/>
        <w:autoSpaceDN w:val="0"/>
        <w:adjustRightInd w:val="0"/>
        <w:ind w:firstLine="720"/>
        <w:jc w:val="both"/>
        <w:rPr>
          <w:sz w:val="28"/>
          <w:szCs w:val="28"/>
        </w:rPr>
      </w:pPr>
      <w:r w:rsidRPr="008C2C5D">
        <w:rPr>
          <w:sz w:val="28"/>
          <w:szCs w:val="28"/>
        </w:rPr>
        <w:t>При исчислении должностных окладов (тарифных ставок заработной платы) лиц, замещающих должности, не являющиеся должностями государственной гражданской службы, и работников учреждений, обеспечивающих деятельность органов государственной власти Республики Крым, их размеры подлежат округлению до целого рубля в сторону увеличения.</w:t>
      </w:r>
    </w:p>
    <w:p w:rsidR="00C75FA6" w:rsidRPr="008C2C5D" w:rsidRDefault="00C75FA6" w:rsidP="00C75FA6">
      <w:pPr>
        <w:autoSpaceDE w:val="0"/>
        <w:autoSpaceDN w:val="0"/>
        <w:adjustRightInd w:val="0"/>
        <w:ind w:firstLine="720"/>
        <w:jc w:val="both"/>
        <w:rPr>
          <w:sz w:val="28"/>
          <w:szCs w:val="28"/>
        </w:rPr>
      </w:pPr>
      <w:proofErr w:type="gramStart"/>
      <w:r>
        <w:rPr>
          <w:sz w:val="28"/>
          <w:szCs w:val="28"/>
        </w:rPr>
        <w:t xml:space="preserve">Увеличение (индексации) </w:t>
      </w:r>
      <w:r w:rsidRPr="00606F84">
        <w:rPr>
          <w:sz w:val="28"/>
          <w:szCs w:val="28"/>
        </w:rPr>
        <w:t>размеров должностных окладов лиц, замещающих государственные должности</w:t>
      </w:r>
      <w:r>
        <w:rPr>
          <w:sz w:val="28"/>
          <w:szCs w:val="28"/>
        </w:rPr>
        <w:t>,</w:t>
      </w:r>
      <w:r w:rsidRPr="00E845B7">
        <w:rPr>
          <w:sz w:val="28"/>
          <w:szCs w:val="28"/>
        </w:rPr>
        <w:t xml:space="preserve"> </w:t>
      </w:r>
      <w:r w:rsidRPr="007E2C7A">
        <w:rPr>
          <w:sz w:val="28"/>
          <w:szCs w:val="28"/>
        </w:rPr>
        <w:t>размеров окладов денежного содержания гражданских служащих</w:t>
      </w:r>
      <w:r>
        <w:rPr>
          <w:sz w:val="28"/>
          <w:szCs w:val="28"/>
        </w:rPr>
        <w:t>,</w:t>
      </w:r>
      <w:r w:rsidRPr="00E845B7">
        <w:rPr>
          <w:sz w:val="28"/>
          <w:szCs w:val="28"/>
        </w:rPr>
        <w:t xml:space="preserve"> </w:t>
      </w:r>
      <w:r w:rsidRPr="008C2C5D">
        <w:rPr>
          <w:sz w:val="28"/>
          <w:szCs w:val="28"/>
        </w:rPr>
        <w:t>должностных окладов (тарифных ставок заработной платы) лиц, замещающих должности, не являющиеся должностями государственной гражданской службы, и работников учреждений, обеспечивающих деятельность органов государственной власти Республики Крым</w:t>
      </w:r>
      <w:r>
        <w:rPr>
          <w:sz w:val="28"/>
          <w:szCs w:val="28"/>
        </w:rPr>
        <w:t xml:space="preserve"> осуществляется на основании приказа председателя счетной палаты Республики Крым.</w:t>
      </w:r>
      <w:proofErr w:type="gramEnd"/>
    </w:p>
    <w:p w:rsidR="00C75FA6" w:rsidRDefault="00C75FA6" w:rsidP="00C75FA6">
      <w:pPr>
        <w:autoSpaceDE w:val="0"/>
        <w:autoSpaceDN w:val="0"/>
        <w:adjustRightInd w:val="0"/>
        <w:ind w:firstLine="720"/>
        <w:jc w:val="both"/>
        <w:rPr>
          <w:sz w:val="28"/>
          <w:szCs w:val="28"/>
        </w:rPr>
      </w:pPr>
      <w:r w:rsidRPr="00EF3F34">
        <w:rPr>
          <w:sz w:val="28"/>
          <w:szCs w:val="28"/>
        </w:rPr>
        <w:t xml:space="preserve">При расчетах по оплате труда принимаются к учету копии приказов, заверенные </w:t>
      </w:r>
      <w:r>
        <w:rPr>
          <w:sz w:val="28"/>
          <w:szCs w:val="28"/>
        </w:rPr>
        <w:t xml:space="preserve">должностным лицом согласно </w:t>
      </w:r>
      <w:r w:rsidR="00A61B1A" w:rsidRPr="00A61B1A">
        <w:rPr>
          <w:color w:val="00B0F0"/>
          <w:sz w:val="28"/>
          <w:szCs w:val="28"/>
        </w:rPr>
        <w:t>п</w:t>
      </w:r>
      <w:r w:rsidRPr="00A61B1A">
        <w:rPr>
          <w:color w:val="00B0F0"/>
          <w:sz w:val="28"/>
          <w:szCs w:val="28"/>
        </w:rPr>
        <w:t xml:space="preserve">риложению </w:t>
      </w:r>
      <w:r w:rsidR="00D8697E">
        <w:rPr>
          <w:color w:val="00B0F0"/>
          <w:sz w:val="28"/>
          <w:szCs w:val="28"/>
        </w:rPr>
        <w:t>18</w:t>
      </w:r>
      <w:r>
        <w:rPr>
          <w:sz w:val="28"/>
          <w:szCs w:val="28"/>
        </w:rPr>
        <w:t xml:space="preserve"> .</w:t>
      </w:r>
    </w:p>
    <w:p w:rsidR="00C75FA6" w:rsidRDefault="00C75FA6" w:rsidP="00C75FA6">
      <w:pPr>
        <w:autoSpaceDE w:val="0"/>
        <w:autoSpaceDN w:val="0"/>
        <w:adjustRightInd w:val="0"/>
        <w:ind w:firstLine="720"/>
        <w:jc w:val="both"/>
        <w:outlineLvl w:val="1"/>
        <w:rPr>
          <w:sz w:val="28"/>
          <w:szCs w:val="28"/>
        </w:rPr>
      </w:pPr>
      <w:r w:rsidRPr="00EF3F34">
        <w:rPr>
          <w:sz w:val="28"/>
          <w:szCs w:val="28"/>
        </w:rPr>
        <w:t xml:space="preserve">Для отражения начислений заработной платы сотрудникам </w:t>
      </w:r>
      <w:r>
        <w:rPr>
          <w:sz w:val="28"/>
          <w:szCs w:val="28"/>
        </w:rPr>
        <w:t>Счетной палаты Республики Крым</w:t>
      </w:r>
      <w:r w:rsidRPr="00EF3F34">
        <w:rPr>
          <w:sz w:val="28"/>
          <w:szCs w:val="28"/>
        </w:rPr>
        <w:t xml:space="preserve">, иных выплат, осуществляемых на основе договоров (контрактов) с физическими лицами, и сумм, причитающихся к выплате в окончательный расчет, а также отражения налогов, удержанных из сумм начислений по оплате труда, и иных сумм удержаний применяется </w:t>
      </w:r>
      <w:r>
        <w:rPr>
          <w:sz w:val="28"/>
          <w:szCs w:val="28"/>
        </w:rPr>
        <w:t>расчетная ведомость (</w:t>
      </w:r>
      <w:r w:rsidR="003C5743">
        <w:rPr>
          <w:sz w:val="28"/>
          <w:szCs w:val="28"/>
        </w:rPr>
        <w:t>форма 0504402</w:t>
      </w:r>
      <w:r>
        <w:rPr>
          <w:sz w:val="28"/>
          <w:szCs w:val="28"/>
        </w:rPr>
        <w:t>).</w:t>
      </w:r>
    </w:p>
    <w:p w:rsidR="00C75FA6" w:rsidRDefault="00C75FA6" w:rsidP="00C75FA6">
      <w:pPr>
        <w:autoSpaceDE w:val="0"/>
        <w:autoSpaceDN w:val="0"/>
        <w:adjustRightInd w:val="0"/>
        <w:ind w:firstLine="720"/>
        <w:jc w:val="both"/>
        <w:outlineLvl w:val="1"/>
        <w:rPr>
          <w:sz w:val="28"/>
          <w:szCs w:val="28"/>
        </w:rPr>
      </w:pPr>
      <w:r w:rsidRPr="008A3609">
        <w:rPr>
          <w:sz w:val="28"/>
          <w:szCs w:val="28"/>
        </w:rPr>
        <w:t xml:space="preserve">Для своевременного получения итоговой информации </w:t>
      </w:r>
      <w:r>
        <w:rPr>
          <w:sz w:val="28"/>
          <w:szCs w:val="28"/>
        </w:rPr>
        <w:t xml:space="preserve">и начисления заработной платы предоставляется в </w:t>
      </w:r>
      <w:r w:rsidR="0049762C">
        <w:rPr>
          <w:sz w:val="28"/>
          <w:szCs w:val="28"/>
        </w:rPr>
        <w:t>инспекцию планово-финансового обеспечения</w:t>
      </w:r>
      <w:bookmarkStart w:id="1" w:name="_GoBack"/>
      <w:bookmarkEnd w:id="1"/>
      <w:r w:rsidR="0049762C">
        <w:rPr>
          <w:sz w:val="28"/>
          <w:szCs w:val="28"/>
        </w:rPr>
        <w:t xml:space="preserve"> </w:t>
      </w:r>
      <w:r w:rsidRPr="008A3609">
        <w:rPr>
          <w:sz w:val="28"/>
          <w:szCs w:val="28"/>
        </w:rPr>
        <w:t xml:space="preserve"> </w:t>
      </w:r>
      <w:r w:rsidRPr="00EF3F34">
        <w:rPr>
          <w:sz w:val="28"/>
          <w:szCs w:val="28"/>
        </w:rPr>
        <w:t>Табел</w:t>
      </w:r>
      <w:r>
        <w:rPr>
          <w:sz w:val="28"/>
          <w:szCs w:val="28"/>
        </w:rPr>
        <w:t>ь</w:t>
      </w:r>
      <w:r w:rsidRPr="00EF3F34">
        <w:rPr>
          <w:sz w:val="28"/>
          <w:szCs w:val="28"/>
        </w:rPr>
        <w:t xml:space="preserve"> учета использования рабочего времени</w:t>
      </w:r>
      <w:r w:rsidRPr="008A3609">
        <w:rPr>
          <w:sz w:val="28"/>
          <w:szCs w:val="28"/>
        </w:rPr>
        <w:t xml:space="preserve"> (</w:t>
      </w:r>
      <w:r>
        <w:rPr>
          <w:sz w:val="28"/>
          <w:szCs w:val="28"/>
        </w:rPr>
        <w:t xml:space="preserve">форма </w:t>
      </w:r>
      <w:r w:rsidR="003C5743">
        <w:rPr>
          <w:sz w:val="28"/>
          <w:szCs w:val="28"/>
        </w:rPr>
        <w:t>0504421</w:t>
      </w:r>
      <w:r>
        <w:rPr>
          <w:sz w:val="28"/>
          <w:szCs w:val="28"/>
        </w:rPr>
        <w:t>)</w:t>
      </w:r>
      <w:r w:rsidRPr="008A3609">
        <w:rPr>
          <w:sz w:val="28"/>
          <w:szCs w:val="28"/>
        </w:rPr>
        <w:t xml:space="preserve"> не позднее 2</w:t>
      </w:r>
      <w:r>
        <w:rPr>
          <w:sz w:val="28"/>
          <w:szCs w:val="28"/>
        </w:rPr>
        <w:t>7</w:t>
      </w:r>
      <w:r w:rsidRPr="008A3609">
        <w:rPr>
          <w:sz w:val="28"/>
          <w:szCs w:val="28"/>
        </w:rPr>
        <w:t xml:space="preserve"> числа текущего месяца</w:t>
      </w:r>
      <w:r>
        <w:rPr>
          <w:sz w:val="28"/>
          <w:szCs w:val="28"/>
        </w:rPr>
        <w:t xml:space="preserve">. </w:t>
      </w:r>
    </w:p>
    <w:p w:rsidR="00C309DA" w:rsidRDefault="00C309DA" w:rsidP="00C309D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В </w:t>
      </w:r>
      <w:r w:rsidRPr="00630144">
        <w:rPr>
          <w:sz w:val="28"/>
          <w:szCs w:val="28"/>
        </w:rPr>
        <w:t>Табел</w:t>
      </w:r>
      <w:r>
        <w:rPr>
          <w:sz w:val="28"/>
          <w:szCs w:val="28"/>
        </w:rPr>
        <w:t>е</w:t>
      </w:r>
      <w:r w:rsidRPr="00630144">
        <w:rPr>
          <w:rStyle w:val="matches"/>
          <w:sz w:val="28"/>
          <w:szCs w:val="28"/>
        </w:rPr>
        <w:t xml:space="preserve"> учета</w:t>
      </w:r>
      <w:r w:rsidRPr="00630144">
        <w:rPr>
          <w:sz w:val="28"/>
          <w:szCs w:val="28"/>
        </w:rPr>
        <w:t xml:space="preserve"> использования рабочего времени (</w:t>
      </w:r>
      <w:hyperlink r:id="rId7" w:anchor="/document/140/34992/" w:tooltip="ОКУД 0504421. Табель учета использования рабочего времени" w:history="1">
        <w:r w:rsidRPr="00630144">
          <w:rPr>
            <w:rStyle w:val="a7"/>
            <w:sz w:val="28"/>
            <w:szCs w:val="28"/>
          </w:rPr>
          <w:t>ф. 0504421</w:t>
        </w:r>
      </w:hyperlink>
      <w:r w:rsidRPr="00630144">
        <w:rPr>
          <w:sz w:val="28"/>
          <w:szCs w:val="28"/>
        </w:rPr>
        <w:t xml:space="preserve">) </w:t>
      </w:r>
      <w:r>
        <w:rPr>
          <w:sz w:val="28"/>
          <w:szCs w:val="28"/>
        </w:rPr>
        <w:t xml:space="preserve">использованы </w:t>
      </w:r>
      <w:r w:rsidRPr="00630144">
        <w:rPr>
          <w:sz w:val="28"/>
          <w:szCs w:val="28"/>
        </w:rPr>
        <w:t xml:space="preserve"> условными обозначениями</w:t>
      </w:r>
      <w:r>
        <w:rPr>
          <w:sz w:val="28"/>
          <w:szCs w:val="28"/>
        </w:rPr>
        <w:t>:</w:t>
      </w:r>
    </w:p>
    <w:p w:rsidR="007822F7" w:rsidRDefault="007822F7" w:rsidP="007822F7">
      <w:pPr>
        <w:autoSpaceDE w:val="0"/>
        <w:autoSpaceDN w:val="0"/>
        <w:adjustRightInd w:val="0"/>
        <w:ind w:firstLine="567"/>
        <w:jc w:val="both"/>
        <w:outlineLvl w:val="1"/>
        <w:rPr>
          <w:sz w:val="28"/>
          <w:szCs w:val="28"/>
        </w:rPr>
      </w:pPr>
      <w:r>
        <w:rPr>
          <w:sz w:val="28"/>
          <w:szCs w:val="28"/>
        </w:rPr>
        <w:t xml:space="preserve">- </w:t>
      </w:r>
      <w:r w:rsidRPr="00C004B5">
        <w:rPr>
          <w:sz w:val="28"/>
          <w:szCs w:val="28"/>
        </w:rPr>
        <w:t xml:space="preserve">В  случае отсутствия сотрудника на рабочем месте по болезни, до момента предоставления листка нетрудоспособности, в табеле учета проставляется обозначение «НН», </w:t>
      </w:r>
    </w:p>
    <w:p w:rsidR="007822F7" w:rsidRDefault="007822F7" w:rsidP="007822F7">
      <w:pPr>
        <w:autoSpaceDE w:val="0"/>
        <w:autoSpaceDN w:val="0"/>
        <w:adjustRightInd w:val="0"/>
        <w:ind w:firstLine="567"/>
        <w:jc w:val="both"/>
        <w:outlineLvl w:val="1"/>
        <w:rPr>
          <w:sz w:val="28"/>
          <w:szCs w:val="28"/>
        </w:rPr>
      </w:pPr>
      <w:r>
        <w:rPr>
          <w:sz w:val="28"/>
          <w:szCs w:val="28"/>
        </w:rPr>
        <w:t>-</w:t>
      </w:r>
      <w:r w:rsidRPr="00C004B5">
        <w:rPr>
          <w:sz w:val="28"/>
          <w:szCs w:val="28"/>
        </w:rPr>
        <w:t>работа в   праздничный и выходной день в табеле учета проставляется обозначение «</w:t>
      </w:r>
      <w:r>
        <w:rPr>
          <w:sz w:val="28"/>
          <w:szCs w:val="28"/>
        </w:rPr>
        <w:t>РП</w:t>
      </w:r>
      <w:r w:rsidRPr="00C004B5">
        <w:rPr>
          <w:sz w:val="28"/>
          <w:szCs w:val="28"/>
        </w:rPr>
        <w:t>»</w:t>
      </w:r>
      <w:r w:rsidR="00813F4C">
        <w:rPr>
          <w:sz w:val="28"/>
          <w:szCs w:val="28"/>
        </w:rPr>
        <w:t xml:space="preserve"> (оплата производится в двойно</w:t>
      </w:r>
      <w:r w:rsidR="001C2B2F">
        <w:rPr>
          <w:sz w:val="28"/>
          <w:szCs w:val="28"/>
        </w:rPr>
        <w:t>м</w:t>
      </w:r>
      <w:r w:rsidR="00813F4C">
        <w:rPr>
          <w:sz w:val="28"/>
          <w:szCs w:val="28"/>
        </w:rPr>
        <w:t xml:space="preserve"> </w:t>
      </w:r>
      <w:r w:rsidR="001C2B2F">
        <w:rPr>
          <w:sz w:val="28"/>
          <w:szCs w:val="28"/>
        </w:rPr>
        <w:t>размере</w:t>
      </w:r>
      <w:r w:rsidR="00813F4C">
        <w:rPr>
          <w:sz w:val="28"/>
          <w:szCs w:val="28"/>
        </w:rPr>
        <w:t>)</w:t>
      </w:r>
      <w:r w:rsidRPr="00C004B5">
        <w:rPr>
          <w:sz w:val="28"/>
          <w:szCs w:val="28"/>
        </w:rPr>
        <w:t>,</w:t>
      </w:r>
    </w:p>
    <w:p w:rsidR="007822F7" w:rsidRDefault="007822F7" w:rsidP="007822F7">
      <w:pPr>
        <w:autoSpaceDE w:val="0"/>
        <w:autoSpaceDN w:val="0"/>
        <w:adjustRightInd w:val="0"/>
        <w:ind w:firstLine="567"/>
        <w:jc w:val="both"/>
        <w:outlineLvl w:val="1"/>
        <w:rPr>
          <w:sz w:val="28"/>
          <w:szCs w:val="28"/>
        </w:rPr>
      </w:pPr>
      <w:r>
        <w:rPr>
          <w:sz w:val="28"/>
          <w:szCs w:val="28"/>
        </w:rPr>
        <w:t>-</w:t>
      </w:r>
      <w:r w:rsidRPr="00C004B5">
        <w:rPr>
          <w:sz w:val="28"/>
          <w:szCs w:val="28"/>
        </w:rPr>
        <w:t>работа в   праздничный и выходной день в табеле учета проставляется обозначение «ПН»</w:t>
      </w:r>
      <w:r w:rsidR="00813F4C">
        <w:rPr>
          <w:sz w:val="28"/>
          <w:szCs w:val="28"/>
        </w:rPr>
        <w:t xml:space="preserve"> (оплата производится в одинарном размере с предоставлением дня отдыха)</w:t>
      </w:r>
      <w:r w:rsidRPr="00C004B5">
        <w:rPr>
          <w:sz w:val="28"/>
          <w:szCs w:val="28"/>
        </w:rPr>
        <w:t>,</w:t>
      </w:r>
    </w:p>
    <w:p w:rsidR="007822F7" w:rsidRDefault="007822F7" w:rsidP="007822F7">
      <w:pPr>
        <w:autoSpaceDE w:val="0"/>
        <w:autoSpaceDN w:val="0"/>
        <w:adjustRightInd w:val="0"/>
        <w:ind w:firstLine="567"/>
        <w:jc w:val="both"/>
        <w:outlineLvl w:val="1"/>
        <w:rPr>
          <w:sz w:val="28"/>
          <w:szCs w:val="28"/>
        </w:rPr>
      </w:pPr>
      <w:r>
        <w:rPr>
          <w:sz w:val="28"/>
          <w:szCs w:val="28"/>
        </w:rPr>
        <w:t xml:space="preserve">- </w:t>
      </w:r>
      <w:r w:rsidRPr="00C004B5">
        <w:rPr>
          <w:sz w:val="28"/>
          <w:szCs w:val="28"/>
        </w:rPr>
        <w:t>отпуск за свой счет – «ДО»,</w:t>
      </w:r>
      <w:r w:rsidR="00667A22">
        <w:rPr>
          <w:sz w:val="28"/>
          <w:szCs w:val="28"/>
        </w:rPr>
        <w:t xml:space="preserve"> «ЗО»</w:t>
      </w:r>
    </w:p>
    <w:p w:rsidR="007822F7" w:rsidRDefault="007822F7" w:rsidP="007822F7">
      <w:pPr>
        <w:autoSpaceDE w:val="0"/>
        <w:autoSpaceDN w:val="0"/>
        <w:adjustRightInd w:val="0"/>
        <w:ind w:firstLine="567"/>
        <w:jc w:val="both"/>
        <w:outlineLvl w:val="1"/>
        <w:rPr>
          <w:sz w:val="28"/>
          <w:szCs w:val="28"/>
        </w:rPr>
      </w:pPr>
      <w:r>
        <w:rPr>
          <w:sz w:val="28"/>
          <w:szCs w:val="28"/>
        </w:rPr>
        <w:t xml:space="preserve">- </w:t>
      </w:r>
      <w:r w:rsidRPr="00C004B5">
        <w:rPr>
          <w:sz w:val="28"/>
          <w:szCs w:val="28"/>
        </w:rPr>
        <w:t>отпуск - «О»,</w:t>
      </w:r>
    </w:p>
    <w:p w:rsidR="007822F7" w:rsidRDefault="007822F7" w:rsidP="007822F7">
      <w:pPr>
        <w:autoSpaceDE w:val="0"/>
        <w:autoSpaceDN w:val="0"/>
        <w:adjustRightInd w:val="0"/>
        <w:ind w:firstLine="567"/>
        <w:jc w:val="both"/>
        <w:outlineLvl w:val="1"/>
        <w:rPr>
          <w:sz w:val="28"/>
          <w:szCs w:val="28"/>
        </w:rPr>
      </w:pPr>
      <w:r w:rsidRPr="00C004B5">
        <w:rPr>
          <w:sz w:val="28"/>
          <w:szCs w:val="28"/>
        </w:rPr>
        <w:t xml:space="preserve"> </w:t>
      </w:r>
      <w:r>
        <w:rPr>
          <w:sz w:val="28"/>
          <w:szCs w:val="28"/>
        </w:rPr>
        <w:t xml:space="preserve">- </w:t>
      </w:r>
      <w:r w:rsidRPr="00C004B5">
        <w:rPr>
          <w:sz w:val="28"/>
          <w:szCs w:val="28"/>
        </w:rPr>
        <w:t>учебный отпуск</w:t>
      </w:r>
      <w:r w:rsidR="00A62D65">
        <w:rPr>
          <w:sz w:val="28"/>
          <w:szCs w:val="28"/>
        </w:rPr>
        <w:t xml:space="preserve"> </w:t>
      </w:r>
      <w:r w:rsidRPr="00C004B5">
        <w:rPr>
          <w:sz w:val="28"/>
          <w:szCs w:val="28"/>
        </w:rPr>
        <w:t>-</w:t>
      </w:r>
      <w:r w:rsidR="00A62D65">
        <w:rPr>
          <w:sz w:val="28"/>
          <w:szCs w:val="28"/>
        </w:rPr>
        <w:t xml:space="preserve"> </w:t>
      </w:r>
      <w:r w:rsidRPr="00C004B5">
        <w:rPr>
          <w:sz w:val="28"/>
          <w:szCs w:val="28"/>
        </w:rPr>
        <w:t>«ОУ»,</w:t>
      </w:r>
    </w:p>
    <w:p w:rsidR="007822F7" w:rsidRDefault="007822F7" w:rsidP="007822F7">
      <w:pPr>
        <w:autoSpaceDE w:val="0"/>
        <w:autoSpaceDN w:val="0"/>
        <w:adjustRightInd w:val="0"/>
        <w:ind w:firstLine="567"/>
        <w:jc w:val="both"/>
        <w:outlineLvl w:val="1"/>
        <w:rPr>
          <w:sz w:val="28"/>
          <w:szCs w:val="28"/>
        </w:rPr>
      </w:pPr>
      <w:r w:rsidRPr="00C004B5">
        <w:rPr>
          <w:sz w:val="28"/>
          <w:szCs w:val="28"/>
        </w:rPr>
        <w:t xml:space="preserve"> </w:t>
      </w:r>
      <w:r>
        <w:rPr>
          <w:sz w:val="28"/>
          <w:szCs w:val="28"/>
        </w:rPr>
        <w:t xml:space="preserve">- </w:t>
      </w:r>
      <w:r w:rsidRPr="00C004B5">
        <w:rPr>
          <w:sz w:val="28"/>
          <w:szCs w:val="28"/>
        </w:rPr>
        <w:t>день отдыха –</w:t>
      </w:r>
      <w:r w:rsidR="00A62D65">
        <w:rPr>
          <w:sz w:val="28"/>
          <w:szCs w:val="28"/>
        </w:rPr>
        <w:t xml:space="preserve"> </w:t>
      </w:r>
      <w:r w:rsidRPr="00C004B5">
        <w:rPr>
          <w:sz w:val="28"/>
          <w:szCs w:val="28"/>
        </w:rPr>
        <w:t>«НВ»,</w:t>
      </w:r>
    </w:p>
    <w:p w:rsidR="007822F7" w:rsidRDefault="007822F7" w:rsidP="007822F7">
      <w:pPr>
        <w:autoSpaceDE w:val="0"/>
        <w:autoSpaceDN w:val="0"/>
        <w:adjustRightInd w:val="0"/>
        <w:ind w:firstLine="567"/>
        <w:jc w:val="both"/>
        <w:outlineLvl w:val="1"/>
        <w:rPr>
          <w:sz w:val="28"/>
          <w:szCs w:val="28"/>
        </w:rPr>
      </w:pPr>
      <w:r w:rsidRPr="00C004B5">
        <w:rPr>
          <w:sz w:val="28"/>
          <w:szCs w:val="28"/>
        </w:rPr>
        <w:t xml:space="preserve"> </w:t>
      </w:r>
      <w:r>
        <w:rPr>
          <w:sz w:val="28"/>
          <w:szCs w:val="28"/>
        </w:rPr>
        <w:t xml:space="preserve">- </w:t>
      </w:r>
      <w:r w:rsidRPr="00C004B5">
        <w:rPr>
          <w:sz w:val="28"/>
          <w:szCs w:val="28"/>
        </w:rPr>
        <w:t xml:space="preserve">командировки – «К», </w:t>
      </w:r>
    </w:p>
    <w:p w:rsidR="007822F7" w:rsidRDefault="007822F7" w:rsidP="007822F7">
      <w:pPr>
        <w:autoSpaceDE w:val="0"/>
        <w:autoSpaceDN w:val="0"/>
        <w:adjustRightInd w:val="0"/>
        <w:ind w:firstLine="567"/>
        <w:jc w:val="both"/>
        <w:outlineLvl w:val="1"/>
        <w:rPr>
          <w:sz w:val="28"/>
          <w:szCs w:val="28"/>
        </w:rPr>
      </w:pPr>
      <w:r>
        <w:rPr>
          <w:sz w:val="28"/>
          <w:szCs w:val="28"/>
        </w:rPr>
        <w:t xml:space="preserve"> - </w:t>
      </w:r>
      <w:r w:rsidRPr="00C004B5">
        <w:rPr>
          <w:sz w:val="28"/>
          <w:szCs w:val="28"/>
        </w:rPr>
        <w:t>дни по больничному листу</w:t>
      </w:r>
      <w:r w:rsidR="00A62D65">
        <w:rPr>
          <w:sz w:val="28"/>
          <w:szCs w:val="28"/>
        </w:rPr>
        <w:t xml:space="preserve"> </w:t>
      </w:r>
      <w:r w:rsidRPr="00C004B5">
        <w:rPr>
          <w:sz w:val="28"/>
          <w:szCs w:val="28"/>
        </w:rPr>
        <w:t>-</w:t>
      </w:r>
      <w:r w:rsidR="00A62D65">
        <w:rPr>
          <w:sz w:val="28"/>
          <w:szCs w:val="28"/>
        </w:rPr>
        <w:t xml:space="preserve"> </w:t>
      </w:r>
      <w:r w:rsidRPr="00C004B5">
        <w:rPr>
          <w:sz w:val="28"/>
          <w:szCs w:val="28"/>
        </w:rPr>
        <w:t>«Б»,</w:t>
      </w:r>
    </w:p>
    <w:p w:rsidR="007822F7" w:rsidRDefault="007822F7" w:rsidP="007822F7">
      <w:pPr>
        <w:autoSpaceDE w:val="0"/>
        <w:autoSpaceDN w:val="0"/>
        <w:adjustRightInd w:val="0"/>
        <w:ind w:firstLine="567"/>
        <w:jc w:val="both"/>
        <w:outlineLvl w:val="1"/>
        <w:rPr>
          <w:sz w:val="28"/>
          <w:szCs w:val="28"/>
        </w:rPr>
      </w:pPr>
      <w:r w:rsidRPr="00C004B5">
        <w:rPr>
          <w:sz w:val="28"/>
          <w:szCs w:val="28"/>
        </w:rPr>
        <w:t xml:space="preserve"> </w:t>
      </w:r>
      <w:r>
        <w:rPr>
          <w:sz w:val="28"/>
          <w:szCs w:val="28"/>
        </w:rPr>
        <w:t xml:space="preserve">- </w:t>
      </w:r>
      <w:r w:rsidRPr="00C004B5">
        <w:rPr>
          <w:sz w:val="28"/>
          <w:szCs w:val="28"/>
        </w:rPr>
        <w:t>отпуск по уходу за ребенком</w:t>
      </w:r>
      <w:r w:rsidR="00A62D65">
        <w:rPr>
          <w:sz w:val="28"/>
          <w:szCs w:val="28"/>
        </w:rPr>
        <w:t xml:space="preserve"> </w:t>
      </w:r>
      <w:r>
        <w:rPr>
          <w:sz w:val="28"/>
          <w:szCs w:val="28"/>
        </w:rPr>
        <w:t>-</w:t>
      </w:r>
      <w:r w:rsidRPr="00C004B5">
        <w:rPr>
          <w:sz w:val="28"/>
          <w:szCs w:val="28"/>
        </w:rPr>
        <w:t xml:space="preserve"> «Р»,</w:t>
      </w:r>
    </w:p>
    <w:p w:rsidR="007822F7" w:rsidRDefault="007822F7" w:rsidP="007822F7">
      <w:pPr>
        <w:autoSpaceDE w:val="0"/>
        <w:autoSpaceDN w:val="0"/>
        <w:adjustRightInd w:val="0"/>
        <w:ind w:firstLine="567"/>
        <w:jc w:val="both"/>
        <w:outlineLvl w:val="1"/>
        <w:rPr>
          <w:sz w:val="28"/>
          <w:szCs w:val="28"/>
        </w:rPr>
      </w:pPr>
      <w:r w:rsidRPr="00C004B5">
        <w:rPr>
          <w:sz w:val="28"/>
          <w:szCs w:val="28"/>
        </w:rPr>
        <w:t xml:space="preserve"> </w:t>
      </w:r>
      <w:r>
        <w:rPr>
          <w:sz w:val="28"/>
          <w:szCs w:val="28"/>
        </w:rPr>
        <w:t xml:space="preserve">- </w:t>
      </w:r>
      <w:r w:rsidRPr="00C004B5">
        <w:rPr>
          <w:sz w:val="28"/>
          <w:szCs w:val="28"/>
        </w:rPr>
        <w:t>явка</w:t>
      </w:r>
      <w:r>
        <w:rPr>
          <w:sz w:val="28"/>
          <w:szCs w:val="28"/>
        </w:rPr>
        <w:t xml:space="preserve"> </w:t>
      </w:r>
      <w:r w:rsidRPr="00C004B5">
        <w:rPr>
          <w:sz w:val="28"/>
          <w:szCs w:val="28"/>
        </w:rPr>
        <w:t>- «Я»,</w:t>
      </w:r>
    </w:p>
    <w:p w:rsidR="007822F7" w:rsidRDefault="007822F7" w:rsidP="007822F7">
      <w:pPr>
        <w:autoSpaceDE w:val="0"/>
        <w:autoSpaceDN w:val="0"/>
        <w:adjustRightInd w:val="0"/>
        <w:ind w:firstLine="567"/>
        <w:jc w:val="both"/>
        <w:outlineLvl w:val="1"/>
        <w:rPr>
          <w:sz w:val="28"/>
          <w:szCs w:val="28"/>
        </w:rPr>
      </w:pPr>
      <w:r>
        <w:rPr>
          <w:sz w:val="28"/>
          <w:szCs w:val="28"/>
        </w:rPr>
        <w:t xml:space="preserve"> -</w:t>
      </w:r>
      <w:r w:rsidRPr="00C004B5">
        <w:rPr>
          <w:sz w:val="28"/>
          <w:szCs w:val="28"/>
        </w:rPr>
        <w:t xml:space="preserve"> выходной </w:t>
      </w:r>
      <w:r>
        <w:rPr>
          <w:sz w:val="28"/>
          <w:szCs w:val="28"/>
        </w:rPr>
        <w:t>-</w:t>
      </w:r>
      <w:r w:rsidRPr="00C004B5">
        <w:rPr>
          <w:sz w:val="28"/>
          <w:szCs w:val="28"/>
        </w:rPr>
        <w:t xml:space="preserve"> «В»</w:t>
      </w:r>
      <w:r>
        <w:rPr>
          <w:sz w:val="28"/>
          <w:szCs w:val="28"/>
        </w:rPr>
        <w:t>,</w:t>
      </w:r>
    </w:p>
    <w:p w:rsidR="007822F7" w:rsidRDefault="007822F7" w:rsidP="007822F7">
      <w:pPr>
        <w:autoSpaceDE w:val="0"/>
        <w:autoSpaceDN w:val="0"/>
        <w:adjustRightInd w:val="0"/>
        <w:ind w:firstLine="567"/>
        <w:jc w:val="both"/>
        <w:outlineLvl w:val="1"/>
        <w:rPr>
          <w:sz w:val="28"/>
          <w:szCs w:val="28"/>
        </w:rPr>
      </w:pPr>
      <w:r>
        <w:rPr>
          <w:sz w:val="28"/>
          <w:szCs w:val="28"/>
        </w:rPr>
        <w:t xml:space="preserve"> -донорство</w:t>
      </w:r>
      <w:r w:rsidR="00B711BD">
        <w:rPr>
          <w:sz w:val="28"/>
          <w:szCs w:val="28"/>
        </w:rPr>
        <w:t>, выполнение государственных заданий</w:t>
      </w:r>
      <w:r>
        <w:rPr>
          <w:sz w:val="28"/>
          <w:szCs w:val="28"/>
        </w:rPr>
        <w:t xml:space="preserve"> - «Г»</w:t>
      </w:r>
      <w:r w:rsidR="007E2B4E">
        <w:rPr>
          <w:sz w:val="28"/>
          <w:szCs w:val="28"/>
        </w:rPr>
        <w:t>,</w:t>
      </w:r>
    </w:p>
    <w:p w:rsidR="00B711BD" w:rsidRDefault="00B711BD" w:rsidP="007822F7">
      <w:pPr>
        <w:autoSpaceDE w:val="0"/>
        <w:autoSpaceDN w:val="0"/>
        <w:adjustRightInd w:val="0"/>
        <w:ind w:firstLine="567"/>
        <w:jc w:val="both"/>
        <w:outlineLvl w:val="1"/>
        <w:rPr>
          <w:sz w:val="28"/>
          <w:szCs w:val="28"/>
        </w:rPr>
      </w:pPr>
      <w:r>
        <w:rPr>
          <w:sz w:val="28"/>
          <w:szCs w:val="28"/>
        </w:rPr>
        <w:t>- Дополнительные выходные дни (оплачиваемые) –</w:t>
      </w:r>
      <w:r w:rsidR="009605FE">
        <w:rPr>
          <w:sz w:val="28"/>
          <w:szCs w:val="28"/>
        </w:rPr>
        <w:t xml:space="preserve"> </w:t>
      </w:r>
      <w:r>
        <w:rPr>
          <w:sz w:val="28"/>
          <w:szCs w:val="28"/>
        </w:rPr>
        <w:t>«ОВ»,</w:t>
      </w:r>
    </w:p>
    <w:p w:rsidR="007E2B4E" w:rsidRDefault="007E2B4E" w:rsidP="007822F7">
      <w:pPr>
        <w:autoSpaceDE w:val="0"/>
        <w:autoSpaceDN w:val="0"/>
        <w:adjustRightInd w:val="0"/>
        <w:ind w:firstLine="567"/>
        <w:jc w:val="both"/>
        <w:outlineLvl w:val="1"/>
        <w:rPr>
          <w:sz w:val="28"/>
          <w:szCs w:val="28"/>
        </w:rPr>
      </w:pPr>
      <w:r>
        <w:rPr>
          <w:sz w:val="28"/>
          <w:szCs w:val="28"/>
        </w:rPr>
        <w:t>- Нерабочий оплачиваемый день – «НОД»</w:t>
      </w:r>
    </w:p>
    <w:p w:rsidR="00B711BD" w:rsidRPr="00C004B5" w:rsidRDefault="00B711BD" w:rsidP="007822F7">
      <w:pPr>
        <w:autoSpaceDE w:val="0"/>
        <w:autoSpaceDN w:val="0"/>
        <w:adjustRightInd w:val="0"/>
        <w:ind w:firstLine="567"/>
        <w:jc w:val="both"/>
        <w:outlineLvl w:val="1"/>
        <w:rPr>
          <w:sz w:val="28"/>
          <w:szCs w:val="28"/>
        </w:rPr>
      </w:pPr>
    </w:p>
    <w:p w:rsidR="00C75FA6" w:rsidRPr="00EF7D1E" w:rsidRDefault="00C75FA6" w:rsidP="00C75FA6">
      <w:pPr>
        <w:tabs>
          <w:tab w:val="left" w:pos="567"/>
        </w:tabs>
        <w:suppressAutoHyphens/>
        <w:jc w:val="both"/>
        <w:rPr>
          <w:sz w:val="28"/>
          <w:szCs w:val="28"/>
        </w:rPr>
      </w:pPr>
      <w:r>
        <w:rPr>
          <w:sz w:val="28"/>
          <w:szCs w:val="28"/>
        </w:rPr>
        <w:tab/>
        <w:t>С</w:t>
      </w:r>
      <w:r w:rsidRPr="00EF7D1E">
        <w:rPr>
          <w:sz w:val="28"/>
          <w:szCs w:val="28"/>
        </w:rPr>
        <w:t xml:space="preserve">роки </w:t>
      </w:r>
      <w:r>
        <w:rPr>
          <w:sz w:val="28"/>
          <w:szCs w:val="28"/>
        </w:rPr>
        <w:t xml:space="preserve">выдачи </w:t>
      </w:r>
      <w:r w:rsidRPr="00EF7D1E">
        <w:rPr>
          <w:sz w:val="28"/>
          <w:szCs w:val="28"/>
        </w:rPr>
        <w:t>заработной</w:t>
      </w:r>
      <w:r>
        <w:rPr>
          <w:sz w:val="28"/>
          <w:szCs w:val="28"/>
        </w:rPr>
        <w:t xml:space="preserve"> платы и расчет других выплат</w:t>
      </w:r>
      <w:r w:rsidRPr="00EF7D1E">
        <w:rPr>
          <w:sz w:val="28"/>
          <w:szCs w:val="28"/>
        </w:rPr>
        <w:t>:</w:t>
      </w:r>
    </w:p>
    <w:p w:rsidR="00C75FA6" w:rsidRDefault="00C75FA6" w:rsidP="00C75FA6">
      <w:pPr>
        <w:tabs>
          <w:tab w:val="left" w:pos="567"/>
        </w:tabs>
        <w:suppressAutoHyphens/>
        <w:ind w:firstLine="720"/>
        <w:jc w:val="both"/>
        <w:rPr>
          <w:sz w:val="28"/>
          <w:szCs w:val="28"/>
        </w:rPr>
      </w:pPr>
      <w:r w:rsidRPr="00EF7D1E">
        <w:rPr>
          <w:sz w:val="28"/>
          <w:szCs w:val="28"/>
        </w:rPr>
        <w:t>-</w:t>
      </w:r>
      <w:r>
        <w:rPr>
          <w:sz w:val="28"/>
          <w:szCs w:val="28"/>
        </w:rPr>
        <w:t xml:space="preserve"> </w:t>
      </w:r>
      <w:r w:rsidRPr="00EF7D1E">
        <w:rPr>
          <w:sz w:val="28"/>
          <w:szCs w:val="28"/>
        </w:rPr>
        <w:t>заработная плата за первую половину месяца (аванс)</w:t>
      </w:r>
      <w:r>
        <w:rPr>
          <w:sz w:val="28"/>
          <w:szCs w:val="28"/>
        </w:rPr>
        <w:t xml:space="preserve"> </w:t>
      </w:r>
      <w:r w:rsidRPr="00EF7D1E">
        <w:rPr>
          <w:sz w:val="28"/>
          <w:szCs w:val="28"/>
        </w:rPr>
        <w:t>–</w:t>
      </w:r>
      <w:r w:rsidR="00A62D65">
        <w:rPr>
          <w:sz w:val="28"/>
          <w:szCs w:val="28"/>
        </w:rPr>
        <w:t xml:space="preserve"> до </w:t>
      </w:r>
      <w:r w:rsidRPr="00EF7D1E">
        <w:rPr>
          <w:sz w:val="28"/>
          <w:szCs w:val="28"/>
        </w:rPr>
        <w:t>1</w:t>
      </w:r>
      <w:r>
        <w:rPr>
          <w:sz w:val="28"/>
          <w:szCs w:val="28"/>
        </w:rPr>
        <w:t>5</w:t>
      </w:r>
      <w:r w:rsidRPr="00EF7D1E">
        <w:rPr>
          <w:sz w:val="28"/>
          <w:szCs w:val="28"/>
        </w:rPr>
        <w:t xml:space="preserve"> числ</w:t>
      </w:r>
      <w:r>
        <w:rPr>
          <w:sz w:val="28"/>
          <w:szCs w:val="28"/>
        </w:rPr>
        <w:t>а</w:t>
      </w:r>
      <w:r w:rsidRPr="00EF7D1E">
        <w:rPr>
          <w:sz w:val="28"/>
          <w:szCs w:val="28"/>
        </w:rPr>
        <w:t xml:space="preserve"> расчётного месяца</w:t>
      </w:r>
      <w:r>
        <w:rPr>
          <w:sz w:val="28"/>
          <w:szCs w:val="28"/>
        </w:rPr>
        <w:t xml:space="preserve">. </w:t>
      </w:r>
    </w:p>
    <w:p w:rsidR="00C75FA6" w:rsidRDefault="00C75FA6" w:rsidP="00C75FA6">
      <w:pPr>
        <w:tabs>
          <w:tab w:val="left" w:pos="567"/>
        </w:tabs>
        <w:suppressAutoHyphens/>
        <w:ind w:firstLine="720"/>
        <w:jc w:val="both"/>
        <w:rPr>
          <w:sz w:val="28"/>
          <w:szCs w:val="28"/>
        </w:rPr>
      </w:pPr>
      <w:r w:rsidRPr="00EF7D1E">
        <w:rPr>
          <w:sz w:val="28"/>
          <w:szCs w:val="28"/>
        </w:rPr>
        <w:t>-</w:t>
      </w:r>
      <w:r>
        <w:rPr>
          <w:sz w:val="28"/>
          <w:szCs w:val="28"/>
        </w:rPr>
        <w:t xml:space="preserve"> </w:t>
      </w:r>
      <w:r w:rsidRPr="00EF7D1E">
        <w:rPr>
          <w:sz w:val="28"/>
          <w:szCs w:val="28"/>
        </w:rPr>
        <w:t xml:space="preserve">заработная плата за вторую половину месяца </w:t>
      </w:r>
      <w:r>
        <w:rPr>
          <w:sz w:val="28"/>
          <w:szCs w:val="28"/>
        </w:rPr>
        <w:t>–</w:t>
      </w:r>
      <w:r w:rsidR="00A62D65">
        <w:rPr>
          <w:sz w:val="28"/>
          <w:szCs w:val="28"/>
        </w:rPr>
        <w:t xml:space="preserve">  до </w:t>
      </w:r>
      <w:r>
        <w:rPr>
          <w:sz w:val="28"/>
          <w:szCs w:val="28"/>
        </w:rPr>
        <w:t>30</w:t>
      </w:r>
      <w:r w:rsidRPr="00EF7D1E">
        <w:rPr>
          <w:sz w:val="28"/>
          <w:szCs w:val="28"/>
        </w:rPr>
        <w:t xml:space="preserve"> число </w:t>
      </w:r>
      <w:r>
        <w:rPr>
          <w:sz w:val="28"/>
          <w:szCs w:val="28"/>
        </w:rPr>
        <w:t>расчетного месяца.</w:t>
      </w:r>
      <w:r w:rsidRPr="00EF7D1E">
        <w:rPr>
          <w:sz w:val="28"/>
          <w:szCs w:val="28"/>
        </w:rPr>
        <w:t xml:space="preserve"> </w:t>
      </w:r>
    </w:p>
    <w:p w:rsidR="00C75FA6" w:rsidRPr="00F2602A" w:rsidRDefault="00C75FA6" w:rsidP="00C75FA6">
      <w:pPr>
        <w:ind w:firstLine="567"/>
        <w:jc w:val="both"/>
        <w:rPr>
          <w:sz w:val="28"/>
          <w:szCs w:val="28"/>
        </w:rPr>
      </w:pPr>
      <w:r w:rsidRPr="00F2602A">
        <w:rPr>
          <w:color w:val="5C5C5C"/>
          <w:sz w:val="28"/>
          <w:szCs w:val="28"/>
          <w:shd w:val="clear" w:color="auto" w:fill="FFFFFF"/>
        </w:rPr>
        <w:t>Работа в выходной или нерабочий праздничный день оплачивается не менее чем в двойном размере (ст.153 ТК РФ).  Лицу, работавшему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F2602A">
        <w:rPr>
          <w:color w:val="202020"/>
          <w:sz w:val="28"/>
          <w:szCs w:val="28"/>
          <w:shd w:val="clear" w:color="auto" w:fill="FFFFFF"/>
        </w:rPr>
        <w:t xml:space="preserve"> Оплата производится исходя из денежного содержания,  в соответствии с  действующим законодательством.</w:t>
      </w:r>
      <w:r w:rsidRPr="00F2602A">
        <w:rPr>
          <w:sz w:val="28"/>
          <w:szCs w:val="28"/>
        </w:rPr>
        <w:t xml:space="preserve"> </w:t>
      </w:r>
    </w:p>
    <w:p w:rsidR="00472D29" w:rsidRDefault="00472D29" w:rsidP="00472D29">
      <w:pPr>
        <w:ind w:firstLine="567"/>
        <w:jc w:val="both"/>
        <w:rPr>
          <w:sz w:val="28"/>
          <w:szCs w:val="28"/>
        </w:rPr>
      </w:pPr>
      <w:r>
        <w:rPr>
          <w:sz w:val="28"/>
          <w:szCs w:val="28"/>
        </w:rPr>
        <w:t xml:space="preserve">Премия к годовщине </w:t>
      </w:r>
      <w:r w:rsidR="00F31C35">
        <w:rPr>
          <w:sz w:val="28"/>
          <w:szCs w:val="28"/>
        </w:rPr>
        <w:t xml:space="preserve">образования Счетной палаты Республики Крым </w:t>
      </w:r>
      <w:r>
        <w:rPr>
          <w:sz w:val="28"/>
          <w:szCs w:val="28"/>
        </w:rPr>
        <w:t xml:space="preserve"> учитывается при расчете исчисления среднего заработка.</w:t>
      </w:r>
    </w:p>
    <w:p w:rsidR="00C75FA6" w:rsidRDefault="00C75FA6" w:rsidP="00C75FA6">
      <w:pPr>
        <w:autoSpaceDE w:val="0"/>
        <w:autoSpaceDN w:val="0"/>
        <w:adjustRightInd w:val="0"/>
        <w:ind w:firstLine="720"/>
        <w:jc w:val="both"/>
        <w:outlineLvl w:val="1"/>
        <w:rPr>
          <w:sz w:val="28"/>
          <w:szCs w:val="28"/>
        </w:rPr>
      </w:pPr>
      <w:r w:rsidRPr="008A3609">
        <w:rPr>
          <w:sz w:val="28"/>
          <w:szCs w:val="28"/>
        </w:rPr>
        <w:t>Выплат</w:t>
      </w:r>
      <w:r>
        <w:rPr>
          <w:sz w:val="28"/>
          <w:szCs w:val="28"/>
        </w:rPr>
        <w:t>а</w:t>
      </w:r>
      <w:r w:rsidRPr="008A3609">
        <w:rPr>
          <w:sz w:val="28"/>
          <w:szCs w:val="28"/>
        </w:rPr>
        <w:t xml:space="preserve"> заработной платы производ</w:t>
      </w:r>
      <w:r>
        <w:rPr>
          <w:sz w:val="28"/>
          <w:szCs w:val="28"/>
        </w:rPr>
        <w:t>ятся</w:t>
      </w:r>
      <w:r w:rsidRPr="008A3609">
        <w:rPr>
          <w:sz w:val="28"/>
          <w:szCs w:val="28"/>
        </w:rPr>
        <w:t xml:space="preserve"> путем перечисления денежных средств на зарплатные </w:t>
      </w:r>
      <w:r>
        <w:rPr>
          <w:sz w:val="28"/>
          <w:szCs w:val="28"/>
        </w:rPr>
        <w:t xml:space="preserve">пластиковые карты сотрудников Счетной </w:t>
      </w:r>
      <w:r>
        <w:rPr>
          <w:sz w:val="28"/>
          <w:szCs w:val="28"/>
        </w:rPr>
        <w:lastRenderedPageBreak/>
        <w:t xml:space="preserve">палаты Республики Крым на основании заявления по утвержденной форме </w:t>
      </w:r>
      <w:r w:rsidR="00A46631">
        <w:rPr>
          <w:sz w:val="28"/>
          <w:szCs w:val="28"/>
        </w:rPr>
        <w:t xml:space="preserve">согласно </w:t>
      </w:r>
      <w:r>
        <w:rPr>
          <w:sz w:val="28"/>
          <w:szCs w:val="28"/>
        </w:rPr>
        <w:t>приложени</w:t>
      </w:r>
      <w:r w:rsidR="00A46631">
        <w:rPr>
          <w:sz w:val="28"/>
          <w:szCs w:val="28"/>
        </w:rPr>
        <w:t>ю</w:t>
      </w:r>
      <w:r>
        <w:rPr>
          <w:sz w:val="28"/>
          <w:szCs w:val="28"/>
        </w:rPr>
        <w:t xml:space="preserve"> </w:t>
      </w:r>
      <w:r w:rsidR="00287944">
        <w:rPr>
          <w:sz w:val="28"/>
          <w:szCs w:val="28"/>
        </w:rPr>
        <w:t>4</w:t>
      </w:r>
      <w:r>
        <w:rPr>
          <w:sz w:val="28"/>
          <w:szCs w:val="28"/>
        </w:rPr>
        <w:t>.</w:t>
      </w:r>
    </w:p>
    <w:p w:rsidR="007A2A60" w:rsidRDefault="00813F4C" w:rsidP="00C75FA6">
      <w:pPr>
        <w:autoSpaceDE w:val="0"/>
        <w:autoSpaceDN w:val="0"/>
        <w:adjustRightInd w:val="0"/>
        <w:ind w:firstLine="720"/>
        <w:jc w:val="both"/>
        <w:outlineLvl w:val="1"/>
        <w:rPr>
          <w:sz w:val="28"/>
          <w:szCs w:val="28"/>
        </w:rPr>
      </w:pPr>
      <w:r>
        <w:rPr>
          <w:sz w:val="28"/>
          <w:szCs w:val="28"/>
        </w:rPr>
        <w:t>.</w:t>
      </w:r>
      <w:r w:rsidR="00C75FA6">
        <w:rPr>
          <w:sz w:val="28"/>
          <w:szCs w:val="28"/>
        </w:rPr>
        <w:t xml:space="preserve"> </w:t>
      </w:r>
    </w:p>
    <w:p w:rsidR="00D338F0" w:rsidRDefault="007A2A60" w:rsidP="00D338F0">
      <w:pPr>
        <w:autoSpaceDE w:val="0"/>
        <w:autoSpaceDN w:val="0"/>
        <w:adjustRightInd w:val="0"/>
        <w:spacing w:before="240"/>
        <w:ind w:firstLine="709"/>
        <w:jc w:val="both"/>
        <w:rPr>
          <w:sz w:val="28"/>
          <w:szCs w:val="28"/>
        </w:rPr>
      </w:pPr>
      <w:r>
        <w:rPr>
          <w:sz w:val="28"/>
          <w:szCs w:val="28"/>
        </w:rPr>
        <w:t xml:space="preserve">Извещение сотрудников Счетной палаты Республики Крым о составных частях заработной платы, причитающейся ему за соответствующий период, размер и основания произведенных удержаний, а также об общей денежной сумме, подлежащей выплате или выплаченной в соответствующем периоде, производится путем выдачи расчетных листков </w:t>
      </w:r>
      <w:r w:rsidR="00C960E3">
        <w:rPr>
          <w:sz w:val="28"/>
          <w:szCs w:val="28"/>
        </w:rPr>
        <w:t>в день выдачи заработной платы за вторую половину месяца</w:t>
      </w:r>
      <w:r w:rsidR="0003347A">
        <w:rPr>
          <w:sz w:val="28"/>
          <w:szCs w:val="28"/>
        </w:rPr>
        <w:t>.</w:t>
      </w:r>
      <w:r>
        <w:rPr>
          <w:sz w:val="28"/>
          <w:szCs w:val="28"/>
        </w:rPr>
        <w:t xml:space="preserve"> </w:t>
      </w:r>
      <w:r w:rsidR="00D338F0">
        <w:rPr>
          <w:iCs/>
          <w:sz w:val="28"/>
          <w:szCs w:val="28"/>
        </w:rPr>
        <w:t xml:space="preserve">Форма расчетного листка </w:t>
      </w:r>
      <w:r w:rsidR="00D338F0">
        <w:rPr>
          <w:sz w:val="28"/>
          <w:szCs w:val="28"/>
        </w:rPr>
        <w:t xml:space="preserve"> </w:t>
      </w:r>
      <w:r w:rsidR="00D338F0">
        <w:rPr>
          <w:iCs/>
          <w:sz w:val="28"/>
          <w:szCs w:val="28"/>
        </w:rPr>
        <w:t xml:space="preserve">утверждена в </w:t>
      </w:r>
      <w:r w:rsidR="00D338F0">
        <w:rPr>
          <w:sz w:val="28"/>
          <w:szCs w:val="28"/>
        </w:rPr>
        <w:t xml:space="preserve">приложении  4  к настоящей Учетной политике. </w:t>
      </w:r>
      <w:r w:rsidR="00E917FD" w:rsidRPr="00E917FD">
        <w:rPr>
          <w:color w:val="22272F"/>
          <w:sz w:val="28"/>
          <w:szCs w:val="28"/>
        </w:rPr>
        <w:t>При начислении (выплате) заработной платы (денежного содержания)</w:t>
      </w:r>
      <w:r w:rsidR="00E917FD">
        <w:rPr>
          <w:color w:val="22272F"/>
          <w:sz w:val="23"/>
          <w:szCs w:val="23"/>
        </w:rPr>
        <w:t xml:space="preserve">, </w:t>
      </w:r>
      <w:r w:rsidR="009605FE">
        <w:rPr>
          <w:color w:val="22272F"/>
          <w:sz w:val="28"/>
          <w:szCs w:val="28"/>
        </w:rPr>
        <w:t>начальник инспекции планово-финансового обеспечения</w:t>
      </w:r>
      <w:r w:rsidR="00E917FD">
        <w:rPr>
          <w:sz w:val="28"/>
          <w:szCs w:val="28"/>
        </w:rPr>
        <w:t>,</w:t>
      </w:r>
      <w:r w:rsidR="0003347A">
        <w:rPr>
          <w:sz w:val="28"/>
          <w:szCs w:val="28"/>
        </w:rPr>
        <w:t xml:space="preserve"> о</w:t>
      </w:r>
      <w:r w:rsidR="00C960E3">
        <w:rPr>
          <w:sz w:val="28"/>
          <w:szCs w:val="28"/>
        </w:rPr>
        <w:t>тветственный</w:t>
      </w:r>
      <w:r w:rsidR="00E917FD">
        <w:rPr>
          <w:sz w:val="28"/>
          <w:szCs w:val="28"/>
        </w:rPr>
        <w:t xml:space="preserve"> за начисление </w:t>
      </w:r>
      <w:r w:rsidR="00E917FD" w:rsidRPr="00E917FD">
        <w:rPr>
          <w:color w:val="22272F"/>
          <w:sz w:val="28"/>
          <w:szCs w:val="28"/>
        </w:rPr>
        <w:t>заработной платы (денежного содержания)</w:t>
      </w:r>
      <w:r w:rsidR="00C960E3">
        <w:rPr>
          <w:sz w:val="28"/>
          <w:szCs w:val="28"/>
        </w:rPr>
        <w:t xml:space="preserve"> </w:t>
      </w:r>
      <w:r w:rsidR="00E917FD">
        <w:rPr>
          <w:sz w:val="28"/>
          <w:szCs w:val="28"/>
        </w:rPr>
        <w:t>передает расчетные листки одним из способов:</w:t>
      </w:r>
      <w:r>
        <w:rPr>
          <w:sz w:val="28"/>
          <w:szCs w:val="28"/>
        </w:rPr>
        <w:t xml:space="preserve"> </w:t>
      </w:r>
    </w:p>
    <w:p w:rsidR="00277345" w:rsidRPr="00E917FD" w:rsidRDefault="00D338F0" w:rsidP="00D338F0">
      <w:pPr>
        <w:autoSpaceDE w:val="0"/>
        <w:autoSpaceDN w:val="0"/>
        <w:adjustRightInd w:val="0"/>
        <w:spacing w:before="240"/>
        <w:ind w:firstLine="709"/>
        <w:jc w:val="both"/>
        <w:rPr>
          <w:color w:val="22272F"/>
          <w:sz w:val="28"/>
          <w:szCs w:val="28"/>
        </w:rPr>
      </w:pPr>
      <w:r>
        <w:rPr>
          <w:color w:val="22272F"/>
          <w:sz w:val="28"/>
          <w:szCs w:val="28"/>
        </w:rPr>
        <w:t xml:space="preserve">- </w:t>
      </w:r>
      <w:r w:rsidR="00277345" w:rsidRPr="00E917FD">
        <w:rPr>
          <w:color w:val="22272F"/>
          <w:sz w:val="28"/>
          <w:szCs w:val="28"/>
        </w:rPr>
        <w:t xml:space="preserve">в электронном виде по каналам связи сети каждому сотруднику </w:t>
      </w:r>
      <w:r>
        <w:rPr>
          <w:color w:val="22272F"/>
          <w:sz w:val="28"/>
          <w:szCs w:val="28"/>
        </w:rPr>
        <w:t xml:space="preserve">по заявлению согласно приложению 4 </w:t>
      </w:r>
      <w:r w:rsidR="00277345" w:rsidRPr="00E917FD">
        <w:rPr>
          <w:color w:val="22272F"/>
          <w:sz w:val="28"/>
          <w:szCs w:val="28"/>
        </w:rPr>
        <w:t>(ведомость </w:t>
      </w:r>
      <w:r w:rsidR="00E917FD">
        <w:rPr>
          <w:color w:val="22272F"/>
          <w:sz w:val="28"/>
          <w:szCs w:val="28"/>
        </w:rPr>
        <w:t>выдачи</w:t>
      </w:r>
      <w:r w:rsidR="00277345" w:rsidRPr="00E917FD">
        <w:rPr>
          <w:color w:val="22272F"/>
          <w:sz w:val="28"/>
          <w:szCs w:val="28"/>
        </w:rPr>
        <w:t> </w:t>
      </w:r>
      <w:r w:rsidR="00E917FD">
        <w:rPr>
          <w:color w:val="22272F"/>
          <w:sz w:val="28"/>
          <w:szCs w:val="28"/>
        </w:rPr>
        <w:t>расчетных листков</w:t>
      </w:r>
      <w:r w:rsidR="00E917FD" w:rsidRPr="00E917FD">
        <w:rPr>
          <w:color w:val="22272F"/>
          <w:sz w:val="28"/>
          <w:szCs w:val="28"/>
        </w:rPr>
        <w:t xml:space="preserve"> </w:t>
      </w:r>
      <w:r w:rsidR="00277345" w:rsidRPr="00E917FD">
        <w:rPr>
          <w:color w:val="22272F"/>
          <w:sz w:val="28"/>
          <w:szCs w:val="28"/>
        </w:rPr>
        <w:t>не оформляется);</w:t>
      </w:r>
    </w:p>
    <w:p w:rsidR="00277345" w:rsidRPr="00E917FD" w:rsidRDefault="00D338F0" w:rsidP="00D338F0">
      <w:pPr>
        <w:pStyle w:val="s1"/>
        <w:shd w:val="clear" w:color="auto" w:fill="FFFFFF"/>
        <w:spacing w:before="240" w:beforeAutospacing="0"/>
        <w:ind w:firstLine="709"/>
        <w:jc w:val="both"/>
        <w:rPr>
          <w:color w:val="22272F"/>
          <w:sz w:val="28"/>
          <w:szCs w:val="28"/>
        </w:rPr>
      </w:pPr>
      <w:r>
        <w:rPr>
          <w:color w:val="22272F"/>
          <w:sz w:val="28"/>
          <w:szCs w:val="28"/>
        </w:rPr>
        <w:t xml:space="preserve">- </w:t>
      </w:r>
      <w:r w:rsidR="00277345" w:rsidRPr="00E917FD">
        <w:rPr>
          <w:color w:val="22272F"/>
          <w:sz w:val="28"/>
          <w:szCs w:val="28"/>
        </w:rPr>
        <w:t>на бумажном носителе</w:t>
      </w:r>
      <w:r>
        <w:rPr>
          <w:color w:val="22272F"/>
          <w:sz w:val="28"/>
          <w:szCs w:val="28"/>
        </w:rPr>
        <w:t>.</w:t>
      </w:r>
      <w:r w:rsidR="00277345" w:rsidRPr="00E917FD">
        <w:rPr>
          <w:color w:val="22272F"/>
          <w:sz w:val="28"/>
          <w:szCs w:val="28"/>
        </w:rPr>
        <w:t xml:space="preserve"> </w:t>
      </w:r>
    </w:p>
    <w:p w:rsidR="00E917FD" w:rsidRDefault="00E917FD" w:rsidP="00E917FD">
      <w:pPr>
        <w:autoSpaceDE w:val="0"/>
        <w:autoSpaceDN w:val="0"/>
        <w:adjustRightInd w:val="0"/>
        <w:ind w:firstLine="709"/>
        <w:jc w:val="both"/>
        <w:rPr>
          <w:sz w:val="28"/>
          <w:szCs w:val="28"/>
        </w:rPr>
      </w:pPr>
      <w:r>
        <w:rPr>
          <w:sz w:val="28"/>
          <w:szCs w:val="28"/>
        </w:rPr>
        <w:t xml:space="preserve">. </w:t>
      </w:r>
    </w:p>
    <w:p w:rsidR="00C75FA6" w:rsidRDefault="00C75FA6" w:rsidP="00C75FA6">
      <w:pPr>
        <w:autoSpaceDE w:val="0"/>
        <w:autoSpaceDN w:val="0"/>
        <w:adjustRightInd w:val="0"/>
        <w:ind w:firstLine="720"/>
        <w:jc w:val="both"/>
        <w:outlineLvl w:val="1"/>
        <w:rPr>
          <w:sz w:val="28"/>
          <w:szCs w:val="28"/>
        </w:rPr>
      </w:pPr>
    </w:p>
    <w:sectPr w:rsidR="00C75FA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0A" w:rsidRDefault="00840C0A" w:rsidP="00C75FA6">
      <w:r>
        <w:separator/>
      </w:r>
    </w:p>
  </w:endnote>
  <w:endnote w:type="continuationSeparator" w:id="0">
    <w:p w:rsidR="00840C0A" w:rsidRDefault="00840C0A" w:rsidP="00C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Default="00B40F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Default="00B40F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Default="00B40F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0A" w:rsidRDefault="00840C0A" w:rsidP="00C75FA6">
      <w:r>
        <w:separator/>
      </w:r>
    </w:p>
  </w:footnote>
  <w:footnote w:type="continuationSeparator" w:id="0">
    <w:p w:rsidR="00840C0A" w:rsidRDefault="00840C0A" w:rsidP="00C7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Default="00B40F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Pr="00B40F64" w:rsidRDefault="00B40F64" w:rsidP="00B40F64">
    <w:pPr>
      <w:pStyle w:val="ConsPlusNormal"/>
      <w:ind w:firstLine="5954"/>
      <w:rPr>
        <w:szCs w:val="24"/>
      </w:rPr>
    </w:pPr>
    <w:r w:rsidRPr="00B40F64">
      <w:rPr>
        <w:szCs w:val="24"/>
      </w:rPr>
      <w:t>Приложение 10</w:t>
    </w:r>
  </w:p>
  <w:p w:rsidR="00B40F64" w:rsidRPr="00B40F64" w:rsidRDefault="00B40F64" w:rsidP="00B40F64">
    <w:pPr>
      <w:suppressAutoHyphens/>
      <w:ind w:left="5954"/>
      <w:rPr>
        <w:sz w:val="24"/>
        <w:szCs w:val="24"/>
      </w:rPr>
    </w:pPr>
    <w:r w:rsidRPr="00B40F64">
      <w:rPr>
        <w:sz w:val="24"/>
        <w:szCs w:val="24"/>
      </w:rPr>
      <w:t>к положению об</w:t>
    </w:r>
    <w:r w:rsidRPr="00B40F64">
      <w:rPr>
        <w:b/>
        <w:sz w:val="24"/>
        <w:szCs w:val="24"/>
      </w:rPr>
      <w:t xml:space="preserve">  </w:t>
    </w:r>
    <w:proofErr w:type="gramStart"/>
    <w:r w:rsidRPr="00B40F64">
      <w:rPr>
        <w:b/>
        <w:sz w:val="24"/>
        <w:szCs w:val="24"/>
      </w:rPr>
      <w:t>у</w:t>
    </w:r>
    <w:r w:rsidRPr="00B40F64">
      <w:rPr>
        <w:sz w:val="24"/>
        <w:szCs w:val="24"/>
      </w:rPr>
      <w:t>четной</w:t>
    </w:r>
    <w:proofErr w:type="gramEnd"/>
    <w:r w:rsidRPr="00B40F64">
      <w:rPr>
        <w:sz w:val="24"/>
        <w:szCs w:val="24"/>
      </w:rPr>
      <w:t xml:space="preserve"> </w:t>
    </w:r>
  </w:p>
  <w:p w:rsidR="00B40F64" w:rsidRPr="00B40F64" w:rsidRDefault="00B40F64" w:rsidP="00B40F64">
    <w:pPr>
      <w:suppressAutoHyphens/>
      <w:ind w:left="5954"/>
      <w:rPr>
        <w:b/>
        <w:sz w:val="24"/>
        <w:szCs w:val="24"/>
      </w:rPr>
    </w:pPr>
    <w:r w:rsidRPr="00B40F64">
      <w:rPr>
        <w:sz w:val="24"/>
        <w:szCs w:val="24"/>
      </w:rPr>
      <w:t>политике  Счетной палаты   Республики Крым</w:t>
    </w:r>
  </w:p>
  <w:p w:rsidR="00B40F64" w:rsidRDefault="00B40F64" w:rsidP="00B40F64">
    <w:pPr>
      <w:suppressAutoHyphens/>
      <w:ind w:left="4248" w:firstLine="708"/>
      <w:jc w:val="center"/>
    </w:pPr>
  </w:p>
  <w:p w:rsidR="00C75FA6" w:rsidRDefault="00C75F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64" w:rsidRDefault="00B40F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A6"/>
    <w:rsid w:val="0003347A"/>
    <w:rsid w:val="000906F5"/>
    <w:rsid w:val="000A1635"/>
    <w:rsid w:val="001C2B2F"/>
    <w:rsid w:val="0023496C"/>
    <w:rsid w:val="00277345"/>
    <w:rsid w:val="00287944"/>
    <w:rsid w:val="00296560"/>
    <w:rsid w:val="002A6B5F"/>
    <w:rsid w:val="002E7314"/>
    <w:rsid w:val="00352EC2"/>
    <w:rsid w:val="0038734A"/>
    <w:rsid w:val="003C5743"/>
    <w:rsid w:val="003D0B6A"/>
    <w:rsid w:val="00472D29"/>
    <w:rsid w:val="0049762C"/>
    <w:rsid w:val="00504431"/>
    <w:rsid w:val="005E5D7B"/>
    <w:rsid w:val="00614761"/>
    <w:rsid w:val="00667A22"/>
    <w:rsid w:val="006933A5"/>
    <w:rsid w:val="006D1BEA"/>
    <w:rsid w:val="007822F7"/>
    <w:rsid w:val="007A2A60"/>
    <w:rsid w:val="007E2B4E"/>
    <w:rsid w:val="007E6050"/>
    <w:rsid w:val="007F713C"/>
    <w:rsid w:val="00813F4C"/>
    <w:rsid w:val="00840C0A"/>
    <w:rsid w:val="00845F71"/>
    <w:rsid w:val="00930AD4"/>
    <w:rsid w:val="00950AB2"/>
    <w:rsid w:val="009605FE"/>
    <w:rsid w:val="00A46631"/>
    <w:rsid w:val="00A61B1A"/>
    <w:rsid w:val="00A62D65"/>
    <w:rsid w:val="00AD559E"/>
    <w:rsid w:val="00B40F64"/>
    <w:rsid w:val="00B711BD"/>
    <w:rsid w:val="00BD72BA"/>
    <w:rsid w:val="00C309DA"/>
    <w:rsid w:val="00C75FA6"/>
    <w:rsid w:val="00C80FB5"/>
    <w:rsid w:val="00C960E3"/>
    <w:rsid w:val="00CD69A1"/>
    <w:rsid w:val="00D338F0"/>
    <w:rsid w:val="00D61226"/>
    <w:rsid w:val="00D63C48"/>
    <w:rsid w:val="00D8697E"/>
    <w:rsid w:val="00D923D9"/>
    <w:rsid w:val="00E47165"/>
    <w:rsid w:val="00E917FD"/>
    <w:rsid w:val="00ED69E8"/>
    <w:rsid w:val="00F2602A"/>
    <w:rsid w:val="00F31C35"/>
    <w:rsid w:val="00FA07A5"/>
    <w:rsid w:val="00FA47D9"/>
    <w:rsid w:val="00FF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5FA6"/>
    <w:pPr>
      <w:tabs>
        <w:tab w:val="left" w:pos="567"/>
      </w:tabs>
      <w:jc w:val="both"/>
    </w:pPr>
    <w:rPr>
      <w:sz w:val="26"/>
    </w:rPr>
  </w:style>
  <w:style w:type="character" w:customStyle="1" w:styleId="20">
    <w:name w:val="Основной текст 2 Знак"/>
    <w:basedOn w:val="a0"/>
    <w:link w:val="2"/>
    <w:rsid w:val="00C75FA6"/>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C75FA6"/>
    <w:pPr>
      <w:tabs>
        <w:tab w:val="center" w:pos="4677"/>
        <w:tab w:val="right" w:pos="9355"/>
      </w:tabs>
    </w:pPr>
  </w:style>
  <w:style w:type="character" w:customStyle="1" w:styleId="a4">
    <w:name w:val="Верхний колонтитул Знак"/>
    <w:basedOn w:val="a0"/>
    <w:link w:val="a3"/>
    <w:uiPriority w:val="99"/>
    <w:rsid w:val="00C75FA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75FA6"/>
    <w:pPr>
      <w:tabs>
        <w:tab w:val="center" w:pos="4677"/>
        <w:tab w:val="right" w:pos="9355"/>
      </w:tabs>
    </w:pPr>
  </w:style>
  <w:style w:type="character" w:customStyle="1" w:styleId="a6">
    <w:name w:val="Нижний колонтитул Знак"/>
    <w:basedOn w:val="a0"/>
    <w:link w:val="a5"/>
    <w:uiPriority w:val="99"/>
    <w:rsid w:val="00C75FA6"/>
    <w:rPr>
      <w:rFonts w:ascii="Times New Roman" w:eastAsia="Times New Roman" w:hAnsi="Times New Roman" w:cs="Times New Roman"/>
      <w:sz w:val="20"/>
      <w:szCs w:val="20"/>
      <w:lang w:eastAsia="ru-RU"/>
    </w:rPr>
  </w:style>
  <w:style w:type="character" w:styleId="a7">
    <w:name w:val="Hyperlink"/>
    <w:rsid w:val="00C309DA"/>
    <w:rPr>
      <w:color w:val="0000FF"/>
      <w:u w:val="single"/>
    </w:rPr>
  </w:style>
  <w:style w:type="paragraph" w:styleId="a8">
    <w:name w:val="Normal (Web)"/>
    <w:basedOn w:val="a"/>
    <w:uiPriority w:val="99"/>
    <w:unhideWhenUsed/>
    <w:rsid w:val="00C309DA"/>
    <w:pPr>
      <w:spacing w:before="100" w:beforeAutospacing="1" w:after="100" w:afterAutospacing="1"/>
    </w:pPr>
    <w:rPr>
      <w:sz w:val="22"/>
      <w:szCs w:val="22"/>
    </w:rPr>
  </w:style>
  <w:style w:type="character" w:customStyle="1" w:styleId="matches">
    <w:name w:val="matches"/>
    <w:rsid w:val="00C309DA"/>
  </w:style>
  <w:style w:type="paragraph" w:customStyle="1" w:styleId="ConsPlusNormal">
    <w:name w:val="ConsPlusNormal"/>
    <w:rsid w:val="00B40F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A47D9"/>
    <w:rPr>
      <w:rFonts w:ascii="Tahoma" w:hAnsi="Tahoma" w:cs="Tahoma"/>
      <w:sz w:val="16"/>
      <w:szCs w:val="16"/>
    </w:rPr>
  </w:style>
  <w:style w:type="character" w:customStyle="1" w:styleId="aa">
    <w:name w:val="Текст выноски Знак"/>
    <w:basedOn w:val="a0"/>
    <w:link w:val="a9"/>
    <w:uiPriority w:val="99"/>
    <w:semiHidden/>
    <w:rsid w:val="00FA47D9"/>
    <w:rPr>
      <w:rFonts w:ascii="Tahoma" w:eastAsia="Times New Roman" w:hAnsi="Tahoma" w:cs="Tahoma"/>
      <w:sz w:val="16"/>
      <w:szCs w:val="16"/>
      <w:lang w:eastAsia="ru-RU"/>
    </w:rPr>
  </w:style>
  <w:style w:type="paragraph" w:customStyle="1" w:styleId="s1">
    <w:name w:val="s_1"/>
    <w:basedOn w:val="a"/>
    <w:rsid w:val="00277345"/>
    <w:pPr>
      <w:spacing w:before="100" w:beforeAutospacing="1" w:after="100" w:afterAutospacing="1"/>
    </w:pPr>
    <w:rPr>
      <w:sz w:val="24"/>
      <w:szCs w:val="24"/>
    </w:rPr>
  </w:style>
  <w:style w:type="character" w:styleId="ab">
    <w:name w:val="Emphasis"/>
    <w:basedOn w:val="a0"/>
    <w:uiPriority w:val="20"/>
    <w:qFormat/>
    <w:rsid w:val="00277345"/>
    <w:rPr>
      <w:i/>
      <w:iCs/>
    </w:rPr>
  </w:style>
  <w:style w:type="character" w:customStyle="1" w:styleId="highlightsearch">
    <w:name w:val="highlightsearch"/>
    <w:basedOn w:val="a0"/>
    <w:rsid w:val="00277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5FA6"/>
    <w:pPr>
      <w:tabs>
        <w:tab w:val="left" w:pos="567"/>
      </w:tabs>
      <w:jc w:val="both"/>
    </w:pPr>
    <w:rPr>
      <w:sz w:val="26"/>
    </w:rPr>
  </w:style>
  <w:style w:type="character" w:customStyle="1" w:styleId="20">
    <w:name w:val="Основной текст 2 Знак"/>
    <w:basedOn w:val="a0"/>
    <w:link w:val="2"/>
    <w:rsid w:val="00C75FA6"/>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C75FA6"/>
    <w:pPr>
      <w:tabs>
        <w:tab w:val="center" w:pos="4677"/>
        <w:tab w:val="right" w:pos="9355"/>
      </w:tabs>
    </w:pPr>
  </w:style>
  <w:style w:type="character" w:customStyle="1" w:styleId="a4">
    <w:name w:val="Верхний колонтитул Знак"/>
    <w:basedOn w:val="a0"/>
    <w:link w:val="a3"/>
    <w:uiPriority w:val="99"/>
    <w:rsid w:val="00C75FA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75FA6"/>
    <w:pPr>
      <w:tabs>
        <w:tab w:val="center" w:pos="4677"/>
        <w:tab w:val="right" w:pos="9355"/>
      </w:tabs>
    </w:pPr>
  </w:style>
  <w:style w:type="character" w:customStyle="1" w:styleId="a6">
    <w:name w:val="Нижний колонтитул Знак"/>
    <w:basedOn w:val="a0"/>
    <w:link w:val="a5"/>
    <w:uiPriority w:val="99"/>
    <w:rsid w:val="00C75FA6"/>
    <w:rPr>
      <w:rFonts w:ascii="Times New Roman" w:eastAsia="Times New Roman" w:hAnsi="Times New Roman" w:cs="Times New Roman"/>
      <w:sz w:val="20"/>
      <w:szCs w:val="20"/>
      <w:lang w:eastAsia="ru-RU"/>
    </w:rPr>
  </w:style>
  <w:style w:type="character" w:styleId="a7">
    <w:name w:val="Hyperlink"/>
    <w:rsid w:val="00C309DA"/>
    <w:rPr>
      <w:color w:val="0000FF"/>
      <w:u w:val="single"/>
    </w:rPr>
  </w:style>
  <w:style w:type="paragraph" w:styleId="a8">
    <w:name w:val="Normal (Web)"/>
    <w:basedOn w:val="a"/>
    <w:uiPriority w:val="99"/>
    <w:unhideWhenUsed/>
    <w:rsid w:val="00C309DA"/>
    <w:pPr>
      <w:spacing w:before="100" w:beforeAutospacing="1" w:after="100" w:afterAutospacing="1"/>
    </w:pPr>
    <w:rPr>
      <w:sz w:val="22"/>
      <w:szCs w:val="22"/>
    </w:rPr>
  </w:style>
  <w:style w:type="character" w:customStyle="1" w:styleId="matches">
    <w:name w:val="matches"/>
    <w:rsid w:val="00C309DA"/>
  </w:style>
  <w:style w:type="paragraph" w:customStyle="1" w:styleId="ConsPlusNormal">
    <w:name w:val="ConsPlusNormal"/>
    <w:rsid w:val="00B40F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A47D9"/>
    <w:rPr>
      <w:rFonts w:ascii="Tahoma" w:hAnsi="Tahoma" w:cs="Tahoma"/>
      <w:sz w:val="16"/>
      <w:szCs w:val="16"/>
    </w:rPr>
  </w:style>
  <w:style w:type="character" w:customStyle="1" w:styleId="aa">
    <w:name w:val="Текст выноски Знак"/>
    <w:basedOn w:val="a0"/>
    <w:link w:val="a9"/>
    <w:uiPriority w:val="99"/>
    <w:semiHidden/>
    <w:rsid w:val="00FA47D9"/>
    <w:rPr>
      <w:rFonts w:ascii="Tahoma" w:eastAsia="Times New Roman" w:hAnsi="Tahoma" w:cs="Tahoma"/>
      <w:sz w:val="16"/>
      <w:szCs w:val="16"/>
      <w:lang w:eastAsia="ru-RU"/>
    </w:rPr>
  </w:style>
  <w:style w:type="paragraph" w:customStyle="1" w:styleId="s1">
    <w:name w:val="s_1"/>
    <w:basedOn w:val="a"/>
    <w:rsid w:val="00277345"/>
    <w:pPr>
      <w:spacing w:before="100" w:beforeAutospacing="1" w:after="100" w:afterAutospacing="1"/>
    </w:pPr>
    <w:rPr>
      <w:sz w:val="24"/>
      <w:szCs w:val="24"/>
    </w:rPr>
  </w:style>
  <w:style w:type="character" w:styleId="ab">
    <w:name w:val="Emphasis"/>
    <w:basedOn w:val="a0"/>
    <w:uiPriority w:val="20"/>
    <w:qFormat/>
    <w:rsid w:val="00277345"/>
    <w:rPr>
      <w:i/>
      <w:iCs/>
    </w:rPr>
  </w:style>
  <w:style w:type="character" w:customStyle="1" w:styleId="highlightsearch">
    <w:name w:val="highlightsearch"/>
    <w:basedOn w:val="a0"/>
    <w:rsid w:val="0027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8233">
      <w:bodyDiv w:val="1"/>
      <w:marLeft w:val="0"/>
      <w:marRight w:val="0"/>
      <w:marTop w:val="0"/>
      <w:marBottom w:val="0"/>
      <w:divBdr>
        <w:top w:val="none" w:sz="0" w:space="0" w:color="auto"/>
        <w:left w:val="none" w:sz="0" w:space="0" w:color="auto"/>
        <w:bottom w:val="none" w:sz="0" w:space="0" w:color="auto"/>
        <w:right w:val="none" w:sz="0" w:space="0" w:color="auto"/>
      </w:divBdr>
    </w:div>
    <w:div w:id="21301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26</cp:revision>
  <cp:lastPrinted>2023-01-12T08:15:00Z</cp:lastPrinted>
  <dcterms:created xsi:type="dcterms:W3CDTF">2019-08-06T13:26:00Z</dcterms:created>
  <dcterms:modified xsi:type="dcterms:W3CDTF">2023-01-18T15:00:00Z</dcterms:modified>
</cp:coreProperties>
</file>